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87D1DF" w14:textId="77777777" w:rsidR="0021503A" w:rsidRPr="009804DA" w:rsidRDefault="0021503A" w:rsidP="0021503A">
      <w:pPr>
        <w:spacing w:line="240" w:lineRule="auto"/>
        <w:jc w:val="center"/>
        <w:rPr>
          <w:rFonts w:ascii="Arial" w:hAnsi="Arial" w:cs="Arial"/>
          <w:b/>
          <w:bCs/>
          <w:color w:val="2F5496" w:themeColor="accent1" w:themeShade="BF"/>
          <w:sz w:val="32"/>
          <w:szCs w:val="32"/>
        </w:rPr>
      </w:pPr>
      <w:r w:rsidRPr="009804DA">
        <w:rPr>
          <w:rFonts w:ascii="Arial" w:hAnsi="Arial" w:cs="Arial"/>
          <w:b/>
          <w:bCs/>
          <w:color w:val="2F5496" w:themeColor="accent1" w:themeShade="BF"/>
          <w:sz w:val="32"/>
          <w:szCs w:val="32"/>
        </w:rPr>
        <w:t>College of</w:t>
      </w:r>
      <w:r w:rsidRPr="009804DA">
        <w:rPr>
          <w:rFonts w:ascii="Arial" w:hAnsi="Arial" w:cs="Arial"/>
          <w:color w:val="2F5496" w:themeColor="accent1" w:themeShade="BF"/>
          <w:sz w:val="32"/>
          <w:szCs w:val="32"/>
        </w:rPr>
        <w:t xml:space="preserve"> </w:t>
      </w:r>
      <w:r w:rsidRPr="009804DA">
        <w:rPr>
          <w:rFonts w:ascii="Arial" w:hAnsi="Arial" w:cs="Arial"/>
          <w:b/>
          <w:bCs/>
          <w:color w:val="2F5496" w:themeColor="accent1" w:themeShade="BF"/>
          <w:sz w:val="32"/>
          <w:szCs w:val="32"/>
        </w:rPr>
        <w:t>San Mateo – Safety Committee</w:t>
      </w:r>
    </w:p>
    <w:p w14:paraId="398B1BD3" w14:textId="7C8F68C5" w:rsidR="0021503A" w:rsidRPr="009804DA" w:rsidRDefault="0021503A" w:rsidP="0021503A">
      <w:pPr>
        <w:spacing w:line="240" w:lineRule="auto"/>
        <w:jc w:val="center"/>
        <w:rPr>
          <w:rFonts w:ascii="Arial" w:hAnsi="Arial" w:cs="Arial"/>
          <w:b/>
          <w:bCs/>
          <w:sz w:val="28"/>
          <w:szCs w:val="28"/>
        </w:rPr>
      </w:pPr>
      <w:r>
        <w:rPr>
          <w:rFonts w:ascii="Arial" w:hAnsi="Arial" w:cs="Arial"/>
          <w:b/>
          <w:bCs/>
          <w:sz w:val="28"/>
          <w:szCs w:val="28"/>
        </w:rPr>
        <w:t>February 20</w:t>
      </w:r>
      <w:r w:rsidRPr="009804DA">
        <w:rPr>
          <w:rFonts w:ascii="Arial" w:hAnsi="Arial" w:cs="Arial"/>
          <w:b/>
          <w:bCs/>
          <w:sz w:val="28"/>
          <w:szCs w:val="28"/>
        </w:rPr>
        <w:t>, 2024 2pm-3pm</w:t>
      </w:r>
    </w:p>
    <w:p w14:paraId="28B72FE4" w14:textId="77777777" w:rsidR="0021503A" w:rsidRPr="009804DA" w:rsidRDefault="0021503A" w:rsidP="0021503A">
      <w:pPr>
        <w:spacing w:line="240" w:lineRule="auto"/>
        <w:jc w:val="center"/>
        <w:rPr>
          <w:rFonts w:ascii="Arial" w:hAnsi="Arial" w:cs="Arial"/>
          <w:b/>
          <w:bCs/>
          <w:sz w:val="28"/>
          <w:szCs w:val="28"/>
        </w:rPr>
      </w:pPr>
      <w:r w:rsidRPr="009804DA">
        <w:rPr>
          <w:rFonts w:ascii="Arial" w:hAnsi="Arial" w:cs="Arial"/>
          <w:b/>
          <w:bCs/>
          <w:sz w:val="28"/>
          <w:szCs w:val="28"/>
        </w:rPr>
        <w:t>Building 18 Room 206</w:t>
      </w:r>
    </w:p>
    <w:p w14:paraId="16B50730" w14:textId="77777777" w:rsidR="0021503A" w:rsidRPr="009804DA" w:rsidRDefault="0021503A" w:rsidP="0021503A">
      <w:pPr>
        <w:spacing w:line="240" w:lineRule="auto"/>
        <w:jc w:val="center"/>
        <w:rPr>
          <w:rFonts w:ascii="Arial" w:hAnsi="Arial" w:cs="Arial"/>
          <w:b/>
          <w:bCs/>
          <w:sz w:val="28"/>
          <w:szCs w:val="28"/>
        </w:rPr>
      </w:pPr>
    </w:p>
    <w:p w14:paraId="39E1693F" w14:textId="77777777" w:rsidR="0021503A" w:rsidRPr="009804DA" w:rsidRDefault="0021503A" w:rsidP="0021503A">
      <w:pPr>
        <w:jc w:val="center"/>
        <w:rPr>
          <w:rFonts w:ascii="Arial" w:hAnsi="Arial" w:cs="Arial"/>
          <w:b/>
          <w:bCs/>
          <w:sz w:val="24"/>
          <w:szCs w:val="24"/>
        </w:rPr>
      </w:pPr>
      <w:r w:rsidRPr="009804DA">
        <w:rPr>
          <w:rFonts w:ascii="Arial" w:hAnsi="Arial" w:cs="Arial"/>
          <w:b/>
          <w:bCs/>
          <w:sz w:val="24"/>
          <w:szCs w:val="24"/>
        </w:rPr>
        <w:t>Attendees</w:t>
      </w:r>
    </w:p>
    <w:tbl>
      <w:tblPr>
        <w:tblStyle w:val="TableGrid"/>
        <w:tblW w:w="0" w:type="auto"/>
        <w:tblLook w:val="04A0" w:firstRow="1" w:lastRow="0" w:firstColumn="1" w:lastColumn="0" w:noHBand="0" w:noVBand="1"/>
      </w:tblPr>
      <w:tblGrid>
        <w:gridCol w:w="2888"/>
        <w:gridCol w:w="5048"/>
        <w:gridCol w:w="1414"/>
      </w:tblGrid>
      <w:tr w:rsidR="0021503A" w:rsidRPr="009804DA" w14:paraId="29BCF2F9" w14:textId="77777777" w:rsidTr="007A1B50">
        <w:tc>
          <w:tcPr>
            <w:tcW w:w="2888" w:type="dxa"/>
            <w:shd w:val="clear" w:color="auto" w:fill="D0CECE" w:themeFill="background2" w:themeFillShade="E6"/>
          </w:tcPr>
          <w:p w14:paraId="178F6131" w14:textId="77777777" w:rsidR="0021503A" w:rsidRPr="009804DA" w:rsidRDefault="0021503A" w:rsidP="007A1B50">
            <w:pPr>
              <w:jc w:val="center"/>
              <w:rPr>
                <w:rFonts w:ascii="Arial" w:hAnsi="Arial" w:cs="Arial"/>
                <w:b/>
                <w:bCs/>
              </w:rPr>
            </w:pPr>
            <w:r w:rsidRPr="009804DA">
              <w:rPr>
                <w:rFonts w:ascii="Arial" w:hAnsi="Arial" w:cs="Arial"/>
                <w:b/>
                <w:bCs/>
              </w:rPr>
              <w:t>Name</w:t>
            </w:r>
          </w:p>
        </w:tc>
        <w:tc>
          <w:tcPr>
            <w:tcW w:w="5048" w:type="dxa"/>
            <w:shd w:val="clear" w:color="auto" w:fill="D0CECE" w:themeFill="background2" w:themeFillShade="E6"/>
          </w:tcPr>
          <w:p w14:paraId="72905D54" w14:textId="77777777" w:rsidR="0021503A" w:rsidRPr="009804DA" w:rsidRDefault="0021503A" w:rsidP="007A1B50">
            <w:pPr>
              <w:jc w:val="center"/>
              <w:rPr>
                <w:rFonts w:ascii="Arial" w:hAnsi="Arial" w:cs="Arial"/>
                <w:b/>
                <w:bCs/>
              </w:rPr>
            </w:pPr>
            <w:r w:rsidRPr="009804DA">
              <w:rPr>
                <w:rFonts w:ascii="Arial" w:hAnsi="Arial" w:cs="Arial"/>
                <w:b/>
                <w:bCs/>
              </w:rPr>
              <w:t>Representation/Position</w:t>
            </w:r>
          </w:p>
        </w:tc>
        <w:tc>
          <w:tcPr>
            <w:tcW w:w="1414" w:type="dxa"/>
            <w:shd w:val="clear" w:color="auto" w:fill="D0CECE" w:themeFill="background2" w:themeFillShade="E6"/>
          </w:tcPr>
          <w:p w14:paraId="27595920" w14:textId="77777777" w:rsidR="0021503A" w:rsidRPr="009804DA" w:rsidRDefault="0021503A" w:rsidP="007A1B50">
            <w:pPr>
              <w:jc w:val="center"/>
              <w:rPr>
                <w:rFonts w:ascii="Arial" w:hAnsi="Arial" w:cs="Arial"/>
                <w:b/>
                <w:bCs/>
              </w:rPr>
            </w:pPr>
            <w:r w:rsidRPr="009804DA">
              <w:rPr>
                <w:rFonts w:ascii="Arial" w:hAnsi="Arial" w:cs="Arial"/>
                <w:b/>
                <w:bCs/>
              </w:rPr>
              <w:t>In Attendance</w:t>
            </w:r>
          </w:p>
        </w:tc>
      </w:tr>
      <w:tr w:rsidR="0021503A" w:rsidRPr="009804DA" w14:paraId="57EE89F3" w14:textId="77777777" w:rsidTr="007A1B50">
        <w:tc>
          <w:tcPr>
            <w:tcW w:w="2888" w:type="dxa"/>
          </w:tcPr>
          <w:p w14:paraId="50C205D6" w14:textId="77777777" w:rsidR="0021503A" w:rsidRPr="00D505D8" w:rsidRDefault="0021503A" w:rsidP="007A1B50">
            <w:pPr>
              <w:spacing w:after="100" w:afterAutospacing="1" w:line="276" w:lineRule="auto"/>
              <w:jc w:val="center"/>
              <w:rPr>
                <w:rFonts w:ascii="Arial" w:hAnsi="Arial" w:cs="Arial"/>
              </w:rPr>
            </w:pPr>
            <w:r w:rsidRPr="00D505D8">
              <w:rPr>
                <w:rFonts w:ascii="Arial" w:hAnsi="Arial" w:cs="Arial"/>
              </w:rPr>
              <w:t>Gerardo Ramirez</w:t>
            </w:r>
          </w:p>
        </w:tc>
        <w:tc>
          <w:tcPr>
            <w:tcW w:w="5048" w:type="dxa"/>
          </w:tcPr>
          <w:p w14:paraId="3E66B23E" w14:textId="77777777" w:rsidR="0021503A" w:rsidRPr="00D505D8" w:rsidRDefault="0021503A" w:rsidP="007A1B50">
            <w:pPr>
              <w:spacing w:after="100" w:afterAutospacing="1" w:line="276" w:lineRule="auto"/>
              <w:jc w:val="center"/>
              <w:rPr>
                <w:rFonts w:ascii="Arial" w:hAnsi="Arial" w:cs="Arial"/>
              </w:rPr>
            </w:pPr>
            <w:r w:rsidRPr="00D505D8">
              <w:rPr>
                <w:rFonts w:ascii="Arial" w:hAnsi="Arial" w:cs="Arial"/>
                <w:color w:val="1F2328"/>
              </w:rPr>
              <w:t>Vice President of Administrative Services (Chair)</w:t>
            </w:r>
          </w:p>
        </w:tc>
        <w:tc>
          <w:tcPr>
            <w:tcW w:w="1414" w:type="dxa"/>
          </w:tcPr>
          <w:p w14:paraId="04D0C3A7" w14:textId="743A35C1" w:rsidR="0021503A" w:rsidRPr="00D505D8" w:rsidRDefault="0021503A" w:rsidP="007A1B50">
            <w:pPr>
              <w:spacing w:after="100" w:afterAutospacing="1" w:line="276" w:lineRule="auto"/>
              <w:jc w:val="center"/>
              <w:rPr>
                <w:rFonts w:ascii="Arial" w:hAnsi="Arial" w:cs="Arial"/>
              </w:rPr>
            </w:pPr>
            <w:r>
              <w:rPr>
                <w:rFonts w:ascii="Arial" w:hAnsi="Arial" w:cs="Arial"/>
              </w:rPr>
              <w:t>Y</w:t>
            </w:r>
          </w:p>
        </w:tc>
      </w:tr>
      <w:tr w:rsidR="0021503A" w:rsidRPr="009804DA" w14:paraId="1950CD5B" w14:textId="77777777" w:rsidTr="007A1B50">
        <w:tc>
          <w:tcPr>
            <w:tcW w:w="2888" w:type="dxa"/>
          </w:tcPr>
          <w:p w14:paraId="752F1687" w14:textId="77777777" w:rsidR="0021503A" w:rsidRPr="00D505D8" w:rsidRDefault="0021503A" w:rsidP="007A1B50">
            <w:pPr>
              <w:spacing w:after="100" w:afterAutospacing="1" w:line="276" w:lineRule="auto"/>
              <w:jc w:val="center"/>
              <w:rPr>
                <w:rFonts w:ascii="Arial" w:hAnsi="Arial" w:cs="Arial"/>
              </w:rPr>
            </w:pPr>
            <w:r w:rsidRPr="00D505D8">
              <w:rPr>
                <w:rFonts w:ascii="Arial" w:hAnsi="Arial" w:cs="Arial"/>
                <w:color w:val="1F2328"/>
                <w:shd w:val="clear" w:color="auto" w:fill="FFFFFF"/>
              </w:rPr>
              <w:t>Brian Tupper</w:t>
            </w:r>
          </w:p>
        </w:tc>
        <w:tc>
          <w:tcPr>
            <w:tcW w:w="5048" w:type="dxa"/>
          </w:tcPr>
          <w:p w14:paraId="2A801E6C" w14:textId="77777777" w:rsidR="0021503A" w:rsidRPr="00D505D8" w:rsidRDefault="0021503A" w:rsidP="007A1B50">
            <w:pPr>
              <w:spacing w:after="100" w:afterAutospacing="1" w:line="276" w:lineRule="auto"/>
              <w:jc w:val="center"/>
              <w:rPr>
                <w:rFonts w:ascii="Arial" w:hAnsi="Arial" w:cs="Arial"/>
                <w:color w:val="1F2328"/>
              </w:rPr>
            </w:pPr>
            <w:r w:rsidRPr="00D505D8">
              <w:rPr>
                <w:rFonts w:ascii="Arial" w:hAnsi="Arial" w:cs="Arial"/>
                <w:color w:val="1F2328"/>
              </w:rPr>
              <w:t xml:space="preserve">SMCCCD Director of Public Safety </w:t>
            </w:r>
            <w:r w:rsidRPr="00D505D8">
              <w:rPr>
                <w:rFonts w:ascii="Arial" w:hAnsi="Arial" w:cs="Arial"/>
                <w:color w:val="1F2328"/>
                <w:shd w:val="clear" w:color="auto" w:fill="FFFFFF"/>
              </w:rPr>
              <w:t>(Non-voting member)</w:t>
            </w:r>
          </w:p>
        </w:tc>
        <w:tc>
          <w:tcPr>
            <w:tcW w:w="1414" w:type="dxa"/>
          </w:tcPr>
          <w:p w14:paraId="101BE5EF" w14:textId="782D2A77" w:rsidR="0021503A" w:rsidRPr="00D505D8" w:rsidRDefault="0021503A" w:rsidP="007A1B50">
            <w:pPr>
              <w:spacing w:after="100" w:afterAutospacing="1" w:line="276" w:lineRule="auto"/>
              <w:jc w:val="center"/>
              <w:rPr>
                <w:rFonts w:ascii="Arial" w:hAnsi="Arial" w:cs="Arial"/>
              </w:rPr>
            </w:pPr>
            <w:r>
              <w:rPr>
                <w:rFonts w:ascii="Arial" w:hAnsi="Arial" w:cs="Arial"/>
              </w:rPr>
              <w:t>N</w:t>
            </w:r>
          </w:p>
        </w:tc>
      </w:tr>
      <w:tr w:rsidR="0021503A" w:rsidRPr="009804DA" w14:paraId="1BF85B03" w14:textId="77777777" w:rsidTr="007A1B50">
        <w:tc>
          <w:tcPr>
            <w:tcW w:w="2888" w:type="dxa"/>
          </w:tcPr>
          <w:p w14:paraId="4BE2D321" w14:textId="77777777" w:rsidR="0021503A" w:rsidRPr="00D505D8" w:rsidRDefault="0021503A" w:rsidP="007A1B50">
            <w:pPr>
              <w:spacing w:after="100" w:afterAutospacing="1" w:line="276" w:lineRule="auto"/>
              <w:jc w:val="center"/>
              <w:rPr>
                <w:rFonts w:ascii="Arial" w:hAnsi="Arial" w:cs="Arial"/>
              </w:rPr>
            </w:pPr>
            <w:r w:rsidRPr="00D505D8">
              <w:rPr>
                <w:rFonts w:ascii="Arial" w:hAnsi="Arial" w:cs="Arial"/>
              </w:rPr>
              <w:t>David Crafts</w:t>
            </w:r>
          </w:p>
        </w:tc>
        <w:tc>
          <w:tcPr>
            <w:tcW w:w="5048" w:type="dxa"/>
          </w:tcPr>
          <w:p w14:paraId="57CA863C" w14:textId="77777777" w:rsidR="0021503A" w:rsidRPr="00D505D8" w:rsidRDefault="0021503A" w:rsidP="007A1B50">
            <w:pPr>
              <w:spacing w:after="100" w:afterAutospacing="1" w:line="276" w:lineRule="auto"/>
              <w:jc w:val="center"/>
              <w:rPr>
                <w:rFonts w:ascii="Arial" w:hAnsi="Arial" w:cs="Arial"/>
              </w:rPr>
            </w:pPr>
            <w:r w:rsidRPr="00D505D8">
              <w:rPr>
                <w:rFonts w:ascii="Arial" w:hAnsi="Arial" w:cs="Arial"/>
                <w:color w:val="1F2328"/>
              </w:rPr>
              <w:t>Dean of Enrollment Services and Support Programs,</w:t>
            </w:r>
            <w:r w:rsidRPr="00D505D8">
              <w:rPr>
                <w:rFonts w:ascii="Arial" w:hAnsi="Arial" w:cs="Arial"/>
                <w:color w:val="1F2328"/>
              </w:rPr>
              <w:br/>
              <w:t>College Title IX Officer</w:t>
            </w:r>
          </w:p>
        </w:tc>
        <w:tc>
          <w:tcPr>
            <w:tcW w:w="1414" w:type="dxa"/>
          </w:tcPr>
          <w:p w14:paraId="0F8C7F32" w14:textId="77C31315" w:rsidR="0021503A" w:rsidRPr="00D505D8" w:rsidRDefault="0021503A" w:rsidP="007A1B50">
            <w:pPr>
              <w:spacing w:after="100" w:afterAutospacing="1" w:line="276" w:lineRule="auto"/>
              <w:jc w:val="center"/>
              <w:rPr>
                <w:rFonts w:ascii="Arial" w:hAnsi="Arial" w:cs="Arial"/>
              </w:rPr>
            </w:pPr>
            <w:r>
              <w:rPr>
                <w:rFonts w:ascii="Arial" w:hAnsi="Arial" w:cs="Arial"/>
              </w:rPr>
              <w:t>Y</w:t>
            </w:r>
          </w:p>
        </w:tc>
      </w:tr>
      <w:tr w:rsidR="0021503A" w:rsidRPr="009804DA" w14:paraId="5A06E6F4" w14:textId="77777777" w:rsidTr="007A1B50">
        <w:tc>
          <w:tcPr>
            <w:tcW w:w="2888" w:type="dxa"/>
          </w:tcPr>
          <w:p w14:paraId="21C83E42" w14:textId="77777777" w:rsidR="0021503A" w:rsidRPr="00D505D8" w:rsidRDefault="0021503A" w:rsidP="007A1B50">
            <w:pPr>
              <w:spacing w:after="100" w:afterAutospacing="1" w:line="276" w:lineRule="auto"/>
              <w:jc w:val="center"/>
              <w:rPr>
                <w:rFonts w:ascii="Arial" w:hAnsi="Arial" w:cs="Arial"/>
                <w:color w:val="1F2328"/>
              </w:rPr>
            </w:pPr>
            <w:r w:rsidRPr="00D505D8">
              <w:rPr>
                <w:rFonts w:ascii="Arial" w:hAnsi="Arial" w:cs="Arial"/>
                <w:color w:val="1F2328"/>
              </w:rPr>
              <w:t>Rob Dean</w:t>
            </w:r>
          </w:p>
        </w:tc>
        <w:tc>
          <w:tcPr>
            <w:tcW w:w="5048" w:type="dxa"/>
          </w:tcPr>
          <w:p w14:paraId="1A093E59" w14:textId="77777777" w:rsidR="0021503A" w:rsidRPr="00D505D8" w:rsidRDefault="0021503A" w:rsidP="007A1B50">
            <w:pPr>
              <w:spacing w:after="100" w:afterAutospacing="1" w:line="276" w:lineRule="auto"/>
              <w:jc w:val="center"/>
              <w:rPr>
                <w:rFonts w:ascii="Arial" w:hAnsi="Arial" w:cs="Arial"/>
              </w:rPr>
            </w:pPr>
            <w:r w:rsidRPr="00D505D8">
              <w:rPr>
                <w:rFonts w:ascii="Arial" w:hAnsi="Arial" w:cs="Arial"/>
                <w:color w:val="1F2328"/>
                <w:shd w:val="clear" w:color="auto" w:fill="FFFFFF"/>
              </w:rPr>
              <w:t>Public Safety Captain</w:t>
            </w:r>
          </w:p>
        </w:tc>
        <w:tc>
          <w:tcPr>
            <w:tcW w:w="1414" w:type="dxa"/>
          </w:tcPr>
          <w:p w14:paraId="6FA9A409" w14:textId="11C01693" w:rsidR="0021503A" w:rsidRPr="00D505D8" w:rsidRDefault="0021503A" w:rsidP="007A1B50">
            <w:pPr>
              <w:spacing w:after="100" w:afterAutospacing="1" w:line="276" w:lineRule="auto"/>
              <w:jc w:val="center"/>
              <w:rPr>
                <w:rFonts w:ascii="Arial" w:hAnsi="Arial" w:cs="Arial"/>
              </w:rPr>
            </w:pPr>
            <w:r>
              <w:rPr>
                <w:rFonts w:ascii="Arial" w:hAnsi="Arial" w:cs="Arial"/>
              </w:rPr>
              <w:t>Y</w:t>
            </w:r>
          </w:p>
        </w:tc>
      </w:tr>
      <w:tr w:rsidR="0021503A" w:rsidRPr="009804DA" w14:paraId="6C7EAC61" w14:textId="77777777" w:rsidTr="007A1B50">
        <w:tc>
          <w:tcPr>
            <w:tcW w:w="2888" w:type="dxa"/>
          </w:tcPr>
          <w:p w14:paraId="55D6F7E1" w14:textId="77777777" w:rsidR="0021503A" w:rsidRPr="00D505D8" w:rsidRDefault="0021503A" w:rsidP="007A1B50">
            <w:pPr>
              <w:spacing w:after="100" w:afterAutospacing="1" w:line="276" w:lineRule="auto"/>
              <w:jc w:val="center"/>
              <w:rPr>
                <w:rFonts w:ascii="Arial" w:hAnsi="Arial" w:cs="Arial"/>
                <w:color w:val="1F2328"/>
              </w:rPr>
            </w:pPr>
            <w:r w:rsidRPr="00D505D8">
              <w:rPr>
                <w:rFonts w:ascii="Arial" w:hAnsi="Arial" w:cs="Arial"/>
                <w:color w:val="1F2328"/>
              </w:rPr>
              <w:t>Dr. Jennifer Yang</w:t>
            </w:r>
          </w:p>
        </w:tc>
        <w:tc>
          <w:tcPr>
            <w:tcW w:w="5048" w:type="dxa"/>
          </w:tcPr>
          <w:p w14:paraId="32F05964" w14:textId="77777777" w:rsidR="0021503A" w:rsidRPr="00D505D8" w:rsidRDefault="0021503A" w:rsidP="007A1B50">
            <w:pPr>
              <w:spacing w:after="100" w:afterAutospacing="1" w:line="276" w:lineRule="auto"/>
              <w:jc w:val="center"/>
              <w:rPr>
                <w:rFonts w:ascii="Arial" w:hAnsi="Arial" w:cs="Arial"/>
              </w:rPr>
            </w:pPr>
            <w:r w:rsidRPr="00D505D8">
              <w:rPr>
                <w:rFonts w:ascii="Arial" w:hAnsi="Arial" w:cs="Arial"/>
                <w:color w:val="1F2328"/>
              </w:rPr>
              <w:t>College Physician - Health Services</w:t>
            </w:r>
          </w:p>
        </w:tc>
        <w:tc>
          <w:tcPr>
            <w:tcW w:w="1414" w:type="dxa"/>
          </w:tcPr>
          <w:p w14:paraId="49A22553" w14:textId="2D9A36B0" w:rsidR="0021503A" w:rsidRPr="00D505D8" w:rsidRDefault="0021503A" w:rsidP="007A1B50">
            <w:pPr>
              <w:spacing w:after="100" w:afterAutospacing="1" w:line="276" w:lineRule="auto"/>
              <w:jc w:val="center"/>
              <w:rPr>
                <w:rFonts w:ascii="Arial" w:hAnsi="Arial" w:cs="Arial"/>
              </w:rPr>
            </w:pPr>
            <w:r>
              <w:rPr>
                <w:rFonts w:ascii="Arial" w:hAnsi="Arial" w:cs="Arial"/>
              </w:rPr>
              <w:t>Y</w:t>
            </w:r>
          </w:p>
        </w:tc>
      </w:tr>
      <w:tr w:rsidR="0021503A" w:rsidRPr="009804DA" w14:paraId="41898700" w14:textId="77777777" w:rsidTr="007A1B50">
        <w:tc>
          <w:tcPr>
            <w:tcW w:w="2888" w:type="dxa"/>
          </w:tcPr>
          <w:p w14:paraId="52A7ED2A" w14:textId="77777777" w:rsidR="0021503A" w:rsidRPr="00D505D8" w:rsidRDefault="0021503A" w:rsidP="007A1B50">
            <w:pPr>
              <w:spacing w:after="100" w:afterAutospacing="1" w:line="276" w:lineRule="auto"/>
              <w:jc w:val="center"/>
              <w:rPr>
                <w:rFonts w:ascii="Arial" w:hAnsi="Arial" w:cs="Arial"/>
              </w:rPr>
            </w:pPr>
            <w:r w:rsidRPr="00D505D8">
              <w:rPr>
                <w:rFonts w:ascii="Arial" w:hAnsi="Arial" w:cs="Arial"/>
                <w:color w:val="1F2328"/>
                <w:shd w:val="clear" w:color="auto" w:fill="FFFFFF"/>
              </w:rPr>
              <w:t>Ben'Zara Minkin</w:t>
            </w:r>
          </w:p>
        </w:tc>
        <w:tc>
          <w:tcPr>
            <w:tcW w:w="5048" w:type="dxa"/>
          </w:tcPr>
          <w:p w14:paraId="0F423BB4" w14:textId="77777777" w:rsidR="0021503A" w:rsidRPr="00D505D8" w:rsidRDefault="0021503A" w:rsidP="007A1B50">
            <w:pPr>
              <w:spacing w:after="100" w:afterAutospacing="1" w:line="276" w:lineRule="auto"/>
              <w:jc w:val="center"/>
              <w:rPr>
                <w:rFonts w:ascii="Arial" w:hAnsi="Arial" w:cs="Arial"/>
                <w:color w:val="1F2328"/>
              </w:rPr>
            </w:pPr>
            <w:r w:rsidRPr="00D505D8">
              <w:rPr>
                <w:rFonts w:ascii="Arial" w:hAnsi="Arial" w:cs="Arial"/>
                <w:color w:val="1F2328"/>
              </w:rPr>
              <w:t>Emergency Preparedness Manager</w:t>
            </w:r>
          </w:p>
        </w:tc>
        <w:tc>
          <w:tcPr>
            <w:tcW w:w="1414" w:type="dxa"/>
          </w:tcPr>
          <w:p w14:paraId="7AF91AE4" w14:textId="3BEFA92F" w:rsidR="0021503A" w:rsidRPr="00D505D8" w:rsidRDefault="0021503A" w:rsidP="007A1B50">
            <w:pPr>
              <w:spacing w:after="100" w:afterAutospacing="1" w:line="276" w:lineRule="auto"/>
              <w:jc w:val="center"/>
              <w:rPr>
                <w:rFonts w:ascii="Arial" w:hAnsi="Arial" w:cs="Arial"/>
              </w:rPr>
            </w:pPr>
            <w:r>
              <w:rPr>
                <w:rFonts w:ascii="Arial" w:hAnsi="Arial" w:cs="Arial"/>
              </w:rPr>
              <w:t>Y</w:t>
            </w:r>
          </w:p>
        </w:tc>
      </w:tr>
      <w:tr w:rsidR="0021503A" w:rsidRPr="009804DA" w14:paraId="4B70B3F2" w14:textId="77777777" w:rsidTr="007A1B50">
        <w:tc>
          <w:tcPr>
            <w:tcW w:w="2888" w:type="dxa"/>
          </w:tcPr>
          <w:p w14:paraId="540CF3AD" w14:textId="77777777" w:rsidR="0021503A" w:rsidRPr="00D505D8" w:rsidRDefault="0021503A" w:rsidP="007A1B50">
            <w:pPr>
              <w:spacing w:after="100" w:afterAutospacing="1" w:line="276" w:lineRule="auto"/>
              <w:jc w:val="center"/>
              <w:rPr>
                <w:rFonts w:ascii="Arial" w:hAnsi="Arial" w:cs="Arial"/>
              </w:rPr>
            </w:pPr>
            <w:r w:rsidRPr="00D505D8">
              <w:rPr>
                <w:rFonts w:ascii="Arial" w:hAnsi="Arial" w:cs="Arial"/>
                <w:color w:val="1F2328"/>
              </w:rPr>
              <w:t>Robert Gutierrez</w:t>
            </w:r>
          </w:p>
        </w:tc>
        <w:tc>
          <w:tcPr>
            <w:tcW w:w="5048" w:type="dxa"/>
          </w:tcPr>
          <w:p w14:paraId="0FED042D" w14:textId="77777777" w:rsidR="0021503A" w:rsidRPr="00D505D8" w:rsidRDefault="0021503A" w:rsidP="007A1B50">
            <w:pPr>
              <w:tabs>
                <w:tab w:val="left" w:pos="1635"/>
              </w:tabs>
              <w:spacing w:after="100" w:afterAutospacing="1" w:line="276" w:lineRule="auto"/>
              <w:jc w:val="center"/>
              <w:rPr>
                <w:rFonts w:ascii="Arial" w:hAnsi="Arial" w:cs="Arial"/>
              </w:rPr>
            </w:pPr>
            <w:r w:rsidRPr="00D505D8">
              <w:rPr>
                <w:rFonts w:ascii="Arial" w:hAnsi="Arial" w:cs="Arial"/>
                <w:color w:val="1F2328"/>
              </w:rPr>
              <w:t>Facilities Operations Manager</w:t>
            </w:r>
          </w:p>
        </w:tc>
        <w:tc>
          <w:tcPr>
            <w:tcW w:w="1414" w:type="dxa"/>
          </w:tcPr>
          <w:p w14:paraId="12C5DB09" w14:textId="0C2A7692" w:rsidR="0021503A" w:rsidRPr="00D505D8" w:rsidRDefault="0097315B" w:rsidP="007A1B50">
            <w:pPr>
              <w:spacing w:after="100" w:afterAutospacing="1" w:line="276" w:lineRule="auto"/>
              <w:jc w:val="center"/>
              <w:rPr>
                <w:rFonts w:ascii="Arial" w:hAnsi="Arial" w:cs="Arial"/>
              </w:rPr>
            </w:pPr>
            <w:r>
              <w:rPr>
                <w:rFonts w:ascii="Arial" w:hAnsi="Arial" w:cs="Arial"/>
              </w:rPr>
              <w:t>Y</w:t>
            </w:r>
          </w:p>
        </w:tc>
      </w:tr>
      <w:tr w:rsidR="0021503A" w:rsidRPr="009804DA" w14:paraId="223D0AD2" w14:textId="77777777" w:rsidTr="007A1B50">
        <w:tc>
          <w:tcPr>
            <w:tcW w:w="2888" w:type="dxa"/>
          </w:tcPr>
          <w:p w14:paraId="3DB43649" w14:textId="77777777" w:rsidR="0021503A" w:rsidRPr="00D505D8" w:rsidRDefault="0021503A" w:rsidP="007A1B50">
            <w:pPr>
              <w:spacing w:after="100" w:afterAutospacing="1" w:line="276" w:lineRule="auto"/>
              <w:jc w:val="center"/>
              <w:rPr>
                <w:rFonts w:ascii="Arial" w:hAnsi="Arial" w:cs="Arial"/>
                <w:color w:val="1F2328"/>
              </w:rPr>
            </w:pPr>
            <w:r w:rsidRPr="00D505D8">
              <w:rPr>
                <w:rFonts w:ascii="Arial" w:hAnsi="Arial" w:cs="Arial"/>
                <w:color w:val="1F2328"/>
              </w:rPr>
              <w:t>Eddie Flores</w:t>
            </w:r>
          </w:p>
        </w:tc>
        <w:tc>
          <w:tcPr>
            <w:tcW w:w="5048" w:type="dxa"/>
          </w:tcPr>
          <w:p w14:paraId="45937386" w14:textId="77777777" w:rsidR="0021503A" w:rsidRPr="00D505D8" w:rsidRDefault="0021503A" w:rsidP="007A1B50">
            <w:pPr>
              <w:spacing w:after="100" w:afterAutospacing="1" w:line="276" w:lineRule="auto"/>
              <w:jc w:val="center"/>
              <w:rPr>
                <w:rFonts w:ascii="Arial" w:hAnsi="Arial" w:cs="Arial"/>
                <w:color w:val="1F2328"/>
              </w:rPr>
            </w:pPr>
            <w:r w:rsidRPr="00D505D8">
              <w:rPr>
                <w:rFonts w:ascii="Arial" w:hAnsi="Arial" w:cs="Arial"/>
                <w:color w:val="1F2328"/>
              </w:rPr>
              <w:t>Acting Director of Community Relations &amp; Marketing</w:t>
            </w:r>
          </w:p>
        </w:tc>
        <w:tc>
          <w:tcPr>
            <w:tcW w:w="1414" w:type="dxa"/>
          </w:tcPr>
          <w:p w14:paraId="44C3AFD3" w14:textId="112EC851" w:rsidR="0021503A" w:rsidRPr="00D505D8" w:rsidRDefault="0021503A" w:rsidP="007A1B50">
            <w:pPr>
              <w:spacing w:after="100" w:afterAutospacing="1" w:line="276" w:lineRule="auto"/>
              <w:jc w:val="center"/>
              <w:rPr>
                <w:rFonts w:ascii="Arial" w:hAnsi="Arial" w:cs="Arial"/>
              </w:rPr>
            </w:pPr>
            <w:r>
              <w:rPr>
                <w:rFonts w:ascii="Arial" w:hAnsi="Arial" w:cs="Arial"/>
              </w:rPr>
              <w:t>Y</w:t>
            </w:r>
          </w:p>
        </w:tc>
      </w:tr>
      <w:tr w:rsidR="0021503A" w:rsidRPr="009804DA" w14:paraId="66E2D051" w14:textId="77777777" w:rsidTr="007A1B50">
        <w:tc>
          <w:tcPr>
            <w:tcW w:w="2888" w:type="dxa"/>
          </w:tcPr>
          <w:p w14:paraId="1AD4D39D" w14:textId="77777777" w:rsidR="0021503A" w:rsidRPr="00D505D8" w:rsidRDefault="0021503A" w:rsidP="007A1B50">
            <w:pPr>
              <w:spacing w:after="100" w:afterAutospacing="1" w:line="276" w:lineRule="auto"/>
              <w:jc w:val="center"/>
              <w:rPr>
                <w:rFonts w:ascii="Arial" w:hAnsi="Arial" w:cs="Arial"/>
                <w:color w:val="1F2328"/>
              </w:rPr>
            </w:pPr>
            <w:r w:rsidRPr="00D505D8">
              <w:rPr>
                <w:rFonts w:ascii="Arial" w:hAnsi="Arial" w:cs="Arial"/>
                <w:color w:val="1F2328"/>
              </w:rPr>
              <w:t>Megan Pham</w:t>
            </w:r>
          </w:p>
        </w:tc>
        <w:tc>
          <w:tcPr>
            <w:tcW w:w="5048" w:type="dxa"/>
          </w:tcPr>
          <w:p w14:paraId="71C6DFC9" w14:textId="77777777" w:rsidR="0021503A" w:rsidRPr="00D505D8" w:rsidRDefault="0021503A" w:rsidP="007A1B50">
            <w:pPr>
              <w:spacing w:after="100" w:afterAutospacing="1" w:line="276" w:lineRule="auto"/>
              <w:jc w:val="center"/>
              <w:rPr>
                <w:rFonts w:ascii="Arial" w:hAnsi="Arial" w:cs="Arial"/>
                <w:color w:val="1F2328"/>
              </w:rPr>
            </w:pPr>
            <w:r w:rsidRPr="00D505D8">
              <w:rPr>
                <w:rFonts w:ascii="Arial" w:hAnsi="Arial" w:cs="Arial"/>
                <w:color w:val="1F2328"/>
              </w:rPr>
              <w:t>Representative of the College of San Mateo Athletic Center</w:t>
            </w:r>
          </w:p>
        </w:tc>
        <w:tc>
          <w:tcPr>
            <w:tcW w:w="1414" w:type="dxa"/>
          </w:tcPr>
          <w:p w14:paraId="7584133C" w14:textId="1030D1DC" w:rsidR="0021503A" w:rsidRPr="00D505D8" w:rsidRDefault="0021503A" w:rsidP="007A1B50">
            <w:pPr>
              <w:spacing w:after="100" w:afterAutospacing="1" w:line="276" w:lineRule="auto"/>
              <w:jc w:val="center"/>
              <w:rPr>
                <w:rFonts w:ascii="Arial" w:hAnsi="Arial" w:cs="Arial"/>
              </w:rPr>
            </w:pPr>
            <w:r>
              <w:rPr>
                <w:rFonts w:ascii="Arial" w:hAnsi="Arial" w:cs="Arial"/>
              </w:rPr>
              <w:t>N</w:t>
            </w:r>
          </w:p>
        </w:tc>
      </w:tr>
      <w:tr w:rsidR="0021503A" w:rsidRPr="009804DA" w14:paraId="6798620E" w14:textId="77777777" w:rsidTr="007A1B50">
        <w:tc>
          <w:tcPr>
            <w:tcW w:w="2888" w:type="dxa"/>
          </w:tcPr>
          <w:p w14:paraId="265EA671" w14:textId="77777777" w:rsidR="0021503A" w:rsidRPr="00D505D8" w:rsidRDefault="0021503A" w:rsidP="007A1B50">
            <w:pPr>
              <w:spacing w:after="100" w:afterAutospacing="1" w:line="276" w:lineRule="auto"/>
              <w:jc w:val="center"/>
              <w:rPr>
                <w:rFonts w:ascii="Arial" w:hAnsi="Arial" w:cs="Arial"/>
                <w:color w:val="1F2328"/>
              </w:rPr>
            </w:pPr>
            <w:r w:rsidRPr="00D505D8">
              <w:rPr>
                <w:rFonts w:ascii="Arial" w:hAnsi="Arial" w:cs="Arial"/>
                <w:color w:val="1F2328"/>
                <w:shd w:val="clear" w:color="auto" w:fill="FFFFFF"/>
              </w:rPr>
              <w:t>Justin Stevick</w:t>
            </w:r>
          </w:p>
        </w:tc>
        <w:tc>
          <w:tcPr>
            <w:tcW w:w="5048" w:type="dxa"/>
          </w:tcPr>
          <w:p w14:paraId="18240FED" w14:textId="77777777" w:rsidR="0021503A" w:rsidRPr="00D505D8" w:rsidRDefault="0021503A" w:rsidP="007A1B50">
            <w:pPr>
              <w:tabs>
                <w:tab w:val="left" w:pos="1635"/>
              </w:tabs>
              <w:spacing w:after="100" w:afterAutospacing="1" w:line="276" w:lineRule="auto"/>
              <w:jc w:val="center"/>
              <w:rPr>
                <w:rFonts w:ascii="Arial" w:hAnsi="Arial" w:cs="Arial"/>
              </w:rPr>
            </w:pPr>
            <w:r w:rsidRPr="00D505D8">
              <w:rPr>
                <w:rFonts w:ascii="Arial" w:hAnsi="Arial" w:cs="Arial"/>
                <w:color w:val="1F2328"/>
                <w:shd w:val="clear" w:color="auto" w:fill="FFFFFF"/>
              </w:rPr>
              <w:t>Faculty At-Large</w:t>
            </w:r>
          </w:p>
        </w:tc>
        <w:tc>
          <w:tcPr>
            <w:tcW w:w="1414" w:type="dxa"/>
          </w:tcPr>
          <w:p w14:paraId="3A83A687" w14:textId="0AD1EFF9" w:rsidR="0021503A" w:rsidRPr="00D505D8" w:rsidRDefault="0097315B" w:rsidP="007A1B50">
            <w:pPr>
              <w:spacing w:after="100" w:afterAutospacing="1" w:line="276" w:lineRule="auto"/>
              <w:jc w:val="center"/>
              <w:rPr>
                <w:rFonts w:ascii="Arial" w:hAnsi="Arial" w:cs="Arial"/>
              </w:rPr>
            </w:pPr>
            <w:r>
              <w:rPr>
                <w:rFonts w:ascii="Arial" w:hAnsi="Arial" w:cs="Arial"/>
              </w:rPr>
              <w:t>N</w:t>
            </w:r>
          </w:p>
        </w:tc>
      </w:tr>
      <w:tr w:rsidR="0021503A" w:rsidRPr="009804DA" w14:paraId="37DCB626" w14:textId="77777777" w:rsidTr="007A1B50">
        <w:tc>
          <w:tcPr>
            <w:tcW w:w="2888" w:type="dxa"/>
          </w:tcPr>
          <w:p w14:paraId="5BF6AB32" w14:textId="77777777" w:rsidR="0021503A" w:rsidRPr="00D505D8" w:rsidRDefault="0021503A" w:rsidP="007A1B50">
            <w:pPr>
              <w:spacing w:after="100" w:afterAutospacing="1" w:line="276" w:lineRule="auto"/>
              <w:jc w:val="center"/>
              <w:rPr>
                <w:rFonts w:ascii="Arial" w:hAnsi="Arial" w:cs="Arial"/>
                <w:color w:val="1F2328"/>
              </w:rPr>
            </w:pPr>
            <w:r w:rsidRPr="00D505D8">
              <w:rPr>
                <w:rFonts w:ascii="Arial" w:hAnsi="Arial" w:cs="Arial"/>
                <w:color w:val="1F2328"/>
              </w:rPr>
              <w:t>Christy Baird</w:t>
            </w:r>
          </w:p>
        </w:tc>
        <w:tc>
          <w:tcPr>
            <w:tcW w:w="5048" w:type="dxa"/>
          </w:tcPr>
          <w:p w14:paraId="21127D86" w14:textId="77777777" w:rsidR="0021503A" w:rsidRPr="00D505D8" w:rsidRDefault="0021503A" w:rsidP="007A1B50">
            <w:pPr>
              <w:tabs>
                <w:tab w:val="left" w:pos="1635"/>
              </w:tabs>
              <w:spacing w:after="100" w:afterAutospacing="1" w:line="276" w:lineRule="auto"/>
              <w:jc w:val="center"/>
              <w:rPr>
                <w:rFonts w:ascii="Arial" w:hAnsi="Arial" w:cs="Arial"/>
              </w:rPr>
            </w:pPr>
            <w:r w:rsidRPr="00D505D8">
              <w:rPr>
                <w:rFonts w:ascii="Arial" w:hAnsi="Arial" w:cs="Arial"/>
                <w:color w:val="1F2328"/>
                <w:shd w:val="clear" w:color="auto" w:fill="FFFFFF"/>
              </w:rPr>
              <w:t>Faculty At-Large</w:t>
            </w:r>
          </w:p>
        </w:tc>
        <w:tc>
          <w:tcPr>
            <w:tcW w:w="1414" w:type="dxa"/>
          </w:tcPr>
          <w:p w14:paraId="5D6647C8" w14:textId="5F146CAE" w:rsidR="0021503A" w:rsidRPr="00D505D8" w:rsidRDefault="0021503A" w:rsidP="007A1B50">
            <w:pPr>
              <w:spacing w:after="100" w:afterAutospacing="1" w:line="276" w:lineRule="auto"/>
              <w:jc w:val="center"/>
              <w:rPr>
                <w:rFonts w:ascii="Arial" w:hAnsi="Arial" w:cs="Arial"/>
              </w:rPr>
            </w:pPr>
            <w:r>
              <w:rPr>
                <w:rFonts w:ascii="Arial" w:hAnsi="Arial" w:cs="Arial"/>
              </w:rPr>
              <w:t>Y</w:t>
            </w:r>
          </w:p>
        </w:tc>
      </w:tr>
      <w:tr w:rsidR="0021503A" w:rsidRPr="009804DA" w14:paraId="5AE3C4C8" w14:textId="77777777" w:rsidTr="007A1B50">
        <w:tc>
          <w:tcPr>
            <w:tcW w:w="2888" w:type="dxa"/>
          </w:tcPr>
          <w:p w14:paraId="29449843" w14:textId="77777777" w:rsidR="0021503A" w:rsidRPr="00D505D8" w:rsidRDefault="0021503A" w:rsidP="007A1B50">
            <w:pPr>
              <w:spacing w:after="100" w:afterAutospacing="1" w:line="276" w:lineRule="auto"/>
              <w:jc w:val="center"/>
              <w:rPr>
                <w:rFonts w:ascii="Arial" w:hAnsi="Arial" w:cs="Arial"/>
                <w:color w:val="1F2328"/>
              </w:rPr>
            </w:pPr>
            <w:r w:rsidRPr="00D505D8">
              <w:rPr>
                <w:rFonts w:ascii="Arial" w:hAnsi="Arial" w:cs="Arial"/>
                <w:color w:val="1F2328"/>
              </w:rPr>
              <w:t>Todd Windisch</w:t>
            </w:r>
          </w:p>
        </w:tc>
        <w:tc>
          <w:tcPr>
            <w:tcW w:w="5048" w:type="dxa"/>
          </w:tcPr>
          <w:p w14:paraId="47920E9E" w14:textId="77777777" w:rsidR="0021503A" w:rsidRPr="00D505D8" w:rsidRDefault="0021503A" w:rsidP="007A1B50">
            <w:pPr>
              <w:tabs>
                <w:tab w:val="left" w:pos="1635"/>
              </w:tabs>
              <w:spacing w:after="100" w:afterAutospacing="1" w:line="276" w:lineRule="auto"/>
              <w:jc w:val="center"/>
              <w:rPr>
                <w:rFonts w:ascii="Arial" w:hAnsi="Arial" w:cs="Arial"/>
              </w:rPr>
            </w:pPr>
            <w:r w:rsidRPr="00D505D8">
              <w:rPr>
                <w:rFonts w:ascii="Arial" w:hAnsi="Arial" w:cs="Arial"/>
                <w:color w:val="1F2328"/>
                <w:shd w:val="clear" w:color="auto" w:fill="FFFFFF"/>
              </w:rPr>
              <w:t>Faculty At-Large</w:t>
            </w:r>
          </w:p>
        </w:tc>
        <w:tc>
          <w:tcPr>
            <w:tcW w:w="1414" w:type="dxa"/>
          </w:tcPr>
          <w:p w14:paraId="494799CA" w14:textId="416229C4" w:rsidR="0021503A" w:rsidRPr="00D505D8" w:rsidRDefault="0021503A" w:rsidP="007A1B50">
            <w:pPr>
              <w:spacing w:after="100" w:afterAutospacing="1" w:line="276" w:lineRule="auto"/>
              <w:jc w:val="center"/>
              <w:rPr>
                <w:rFonts w:ascii="Arial" w:hAnsi="Arial" w:cs="Arial"/>
              </w:rPr>
            </w:pPr>
            <w:r>
              <w:rPr>
                <w:rFonts w:ascii="Arial" w:hAnsi="Arial" w:cs="Arial"/>
              </w:rPr>
              <w:t>N</w:t>
            </w:r>
          </w:p>
        </w:tc>
      </w:tr>
      <w:tr w:rsidR="0021503A" w:rsidRPr="009804DA" w14:paraId="263D0C86" w14:textId="77777777" w:rsidTr="007A1B50">
        <w:tc>
          <w:tcPr>
            <w:tcW w:w="2888" w:type="dxa"/>
          </w:tcPr>
          <w:p w14:paraId="6F0103CC" w14:textId="77777777" w:rsidR="0021503A" w:rsidRPr="00D505D8" w:rsidRDefault="0021503A" w:rsidP="007A1B50">
            <w:pPr>
              <w:spacing w:after="100" w:afterAutospacing="1" w:line="276" w:lineRule="auto"/>
              <w:jc w:val="center"/>
              <w:rPr>
                <w:rFonts w:ascii="Arial" w:hAnsi="Arial" w:cs="Arial"/>
                <w:color w:val="1F2328"/>
              </w:rPr>
            </w:pPr>
            <w:r w:rsidRPr="00D505D8">
              <w:rPr>
                <w:rFonts w:ascii="Arial" w:hAnsi="Arial" w:cs="Arial"/>
                <w:color w:val="1F2328"/>
              </w:rPr>
              <w:t>Viji Raman</w:t>
            </w:r>
          </w:p>
        </w:tc>
        <w:tc>
          <w:tcPr>
            <w:tcW w:w="5048" w:type="dxa"/>
          </w:tcPr>
          <w:p w14:paraId="14FB8C78" w14:textId="77777777" w:rsidR="0021503A" w:rsidRPr="00C1450E" w:rsidRDefault="0021503A" w:rsidP="007A1B50">
            <w:pPr>
              <w:spacing w:after="100" w:afterAutospacing="1" w:line="276" w:lineRule="auto"/>
              <w:jc w:val="center"/>
              <w:rPr>
                <w:rFonts w:ascii="Arial" w:hAnsi="Arial" w:cs="Arial"/>
                <w:color w:val="1F2328"/>
              </w:rPr>
            </w:pPr>
            <w:r w:rsidRPr="00D505D8">
              <w:rPr>
                <w:rFonts w:ascii="Arial" w:hAnsi="Arial" w:cs="Arial"/>
                <w:color w:val="1F2328"/>
              </w:rPr>
              <w:t>Classified Representative At-Large (CSEA)</w:t>
            </w:r>
          </w:p>
        </w:tc>
        <w:tc>
          <w:tcPr>
            <w:tcW w:w="1414" w:type="dxa"/>
          </w:tcPr>
          <w:p w14:paraId="114885AE" w14:textId="61A70269" w:rsidR="0021503A" w:rsidRPr="00D505D8" w:rsidRDefault="0021503A" w:rsidP="007A1B50">
            <w:pPr>
              <w:spacing w:after="100" w:afterAutospacing="1" w:line="276" w:lineRule="auto"/>
              <w:jc w:val="center"/>
              <w:rPr>
                <w:rFonts w:ascii="Arial" w:hAnsi="Arial" w:cs="Arial"/>
              </w:rPr>
            </w:pPr>
            <w:r>
              <w:rPr>
                <w:rFonts w:ascii="Arial" w:hAnsi="Arial" w:cs="Arial"/>
              </w:rPr>
              <w:t>Y</w:t>
            </w:r>
          </w:p>
        </w:tc>
      </w:tr>
      <w:tr w:rsidR="0021503A" w:rsidRPr="009804DA" w14:paraId="476B31E2" w14:textId="77777777" w:rsidTr="007A1B50">
        <w:tc>
          <w:tcPr>
            <w:tcW w:w="2888" w:type="dxa"/>
          </w:tcPr>
          <w:p w14:paraId="0F163FE2" w14:textId="77777777" w:rsidR="0021503A" w:rsidRPr="00D505D8" w:rsidRDefault="0021503A" w:rsidP="007A1B50">
            <w:pPr>
              <w:spacing w:after="100" w:afterAutospacing="1" w:line="276" w:lineRule="auto"/>
              <w:jc w:val="center"/>
              <w:rPr>
                <w:rFonts w:ascii="Arial" w:hAnsi="Arial" w:cs="Arial"/>
                <w:color w:val="1F2328"/>
              </w:rPr>
            </w:pPr>
            <w:r w:rsidRPr="00D505D8">
              <w:rPr>
                <w:rFonts w:ascii="Arial" w:hAnsi="Arial" w:cs="Arial"/>
                <w:color w:val="1F2328"/>
                <w:shd w:val="clear" w:color="auto" w:fill="FFFFFF"/>
              </w:rPr>
              <w:t>Heidi Pereira</w:t>
            </w:r>
          </w:p>
        </w:tc>
        <w:tc>
          <w:tcPr>
            <w:tcW w:w="5048" w:type="dxa"/>
          </w:tcPr>
          <w:p w14:paraId="2A8583D4" w14:textId="5A0735C7" w:rsidR="0021503A" w:rsidRPr="0021503A" w:rsidRDefault="0021503A" w:rsidP="0021503A">
            <w:pPr>
              <w:spacing w:after="100" w:afterAutospacing="1" w:line="276" w:lineRule="auto"/>
              <w:jc w:val="center"/>
              <w:rPr>
                <w:rFonts w:ascii="Arial" w:hAnsi="Arial" w:cs="Arial"/>
                <w:color w:val="1F2328"/>
              </w:rPr>
            </w:pPr>
            <w:r w:rsidRPr="00D505D8">
              <w:rPr>
                <w:rFonts w:ascii="Arial" w:hAnsi="Arial" w:cs="Arial"/>
                <w:color w:val="1F2328"/>
              </w:rPr>
              <w:t>Classified Representative At-Large (CSEA)</w:t>
            </w:r>
          </w:p>
        </w:tc>
        <w:tc>
          <w:tcPr>
            <w:tcW w:w="1414" w:type="dxa"/>
          </w:tcPr>
          <w:p w14:paraId="5F1F1B67" w14:textId="6DE91366" w:rsidR="0021503A" w:rsidRPr="00D505D8" w:rsidRDefault="0021503A" w:rsidP="007A1B50">
            <w:pPr>
              <w:spacing w:after="100" w:afterAutospacing="1" w:line="276" w:lineRule="auto"/>
              <w:jc w:val="center"/>
              <w:rPr>
                <w:rFonts w:ascii="Arial" w:hAnsi="Arial" w:cs="Arial"/>
              </w:rPr>
            </w:pPr>
            <w:r>
              <w:rPr>
                <w:rFonts w:ascii="Arial" w:hAnsi="Arial" w:cs="Arial"/>
              </w:rPr>
              <w:t>Y</w:t>
            </w:r>
          </w:p>
        </w:tc>
      </w:tr>
      <w:tr w:rsidR="0021503A" w:rsidRPr="009804DA" w14:paraId="39A842A6" w14:textId="77777777" w:rsidTr="007A1B50">
        <w:tc>
          <w:tcPr>
            <w:tcW w:w="2888" w:type="dxa"/>
          </w:tcPr>
          <w:p w14:paraId="7665816A" w14:textId="77777777" w:rsidR="0021503A" w:rsidRPr="00D505D8" w:rsidRDefault="0021503A" w:rsidP="007A1B50">
            <w:pPr>
              <w:spacing w:after="100" w:afterAutospacing="1" w:line="276" w:lineRule="auto"/>
              <w:jc w:val="center"/>
              <w:rPr>
                <w:rFonts w:ascii="Arial" w:hAnsi="Arial" w:cs="Arial"/>
                <w:color w:val="1F2328"/>
              </w:rPr>
            </w:pPr>
            <w:r w:rsidRPr="00D505D8">
              <w:rPr>
                <w:rFonts w:ascii="Arial" w:hAnsi="Arial" w:cs="Arial"/>
                <w:color w:val="1F2328"/>
              </w:rPr>
              <w:t>Joseph Puckett</w:t>
            </w:r>
          </w:p>
        </w:tc>
        <w:tc>
          <w:tcPr>
            <w:tcW w:w="5048" w:type="dxa"/>
          </w:tcPr>
          <w:p w14:paraId="2F22C94D" w14:textId="77777777" w:rsidR="0021503A" w:rsidRPr="00C1450E" w:rsidRDefault="0021503A" w:rsidP="007A1B50">
            <w:pPr>
              <w:spacing w:after="100" w:afterAutospacing="1" w:line="276" w:lineRule="auto"/>
              <w:jc w:val="center"/>
              <w:rPr>
                <w:rFonts w:ascii="Arial" w:hAnsi="Arial" w:cs="Arial"/>
                <w:color w:val="1F2328"/>
              </w:rPr>
            </w:pPr>
            <w:r w:rsidRPr="00D505D8">
              <w:rPr>
                <w:rFonts w:ascii="Arial" w:hAnsi="Arial" w:cs="Arial"/>
                <w:color w:val="1F2328"/>
              </w:rPr>
              <w:t>Classified Representative At-Large (AFSCME)</w:t>
            </w:r>
          </w:p>
        </w:tc>
        <w:tc>
          <w:tcPr>
            <w:tcW w:w="1414" w:type="dxa"/>
          </w:tcPr>
          <w:p w14:paraId="64916A4F" w14:textId="3AD45EF1" w:rsidR="0021503A" w:rsidRPr="00D505D8" w:rsidRDefault="0021503A" w:rsidP="007A1B50">
            <w:pPr>
              <w:spacing w:after="100" w:afterAutospacing="1" w:line="276" w:lineRule="auto"/>
              <w:jc w:val="center"/>
              <w:rPr>
                <w:rFonts w:ascii="Arial" w:hAnsi="Arial" w:cs="Arial"/>
              </w:rPr>
            </w:pPr>
            <w:r>
              <w:rPr>
                <w:rFonts w:ascii="Arial" w:hAnsi="Arial" w:cs="Arial"/>
              </w:rPr>
              <w:t>N</w:t>
            </w:r>
          </w:p>
        </w:tc>
      </w:tr>
      <w:tr w:rsidR="0021503A" w:rsidRPr="009804DA" w14:paraId="764FF7B1" w14:textId="77777777" w:rsidTr="007A1B50">
        <w:tc>
          <w:tcPr>
            <w:tcW w:w="2888" w:type="dxa"/>
          </w:tcPr>
          <w:p w14:paraId="0711AE01" w14:textId="77777777" w:rsidR="0021503A" w:rsidRPr="00D505D8" w:rsidRDefault="0021503A" w:rsidP="007A1B50">
            <w:pPr>
              <w:spacing w:after="100" w:afterAutospacing="1" w:line="276" w:lineRule="auto"/>
              <w:jc w:val="center"/>
              <w:rPr>
                <w:rFonts w:ascii="Arial" w:hAnsi="Arial" w:cs="Arial"/>
                <w:color w:val="1F2328"/>
              </w:rPr>
            </w:pPr>
            <w:r w:rsidRPr="00D505D8">
              <w:rPr>
                <w:rFonts w:ascii="Arial" w:hAnsi="Arial" w:cs="Arial"/>
                <w:color w:val="1F2328"/>
                <w:shd w:val="clear" w:color="auto" w:fill="FFFFFF"/>
              </w:rPr>
              <w:t>Max Magidin</w:t>
            </w:r>
          </w:p>
        </w:tc>
        <w:tc>
          <w:tcPr>
            <w:tcW w:w="5048" w:type="dxa"/>
          </w:tcPr>
          <w:p w14:paraId="4C4D0BB8" w14:textId="77777777" w:rsidR="0021503A" w:rsidRPr="00D505D8" w:rsidRDefault="0021503A" w:rsidP="007A1B50">
            <w:pPr>
              <w:spacing w:after="100" w:afterAutospacing="1" w:line="276" w:lineRule="auto"/>
              <w:jc w:val="center"/>
              <w:rPr>
                <w:rFonts w:ascii="Arial" w:hAnsi="Arial" w:cs="Arial"/>
                <w:color w:val="1F2328"/>
              </w:rPr>
            </w:pPr>
            <w:r w:rsidRPr="00D505D8">
              <w:rPr>
                <w:rFonts w:ascii="Arial" w:hAnsi="Arial" w:cs="Arial"/>
                <w:color w:val="1F2328"/>
                <w:shd w:val="clear" w:color="auto" w:fill="FFFFFF"/>
              </w:rPr>
              <w:t>Student Representative</w:t>
            </w:r>
          </w:p>
        </w:tc>
        <w:tc>
          <w:tcPr>
            <w:tcW w:w="1414" w:type="dxa"/>
          </w:tcPr>
          <w:p w14:paraId="42C763E4" w14:textId="219A3009" w:rsidR="0021503A" w:rsidRPr="00D505D8" w:rsidRDefault="0021503A" w:rsidP="007A1B50">
            <w:pPr>
              <w:spacing w:after="100" w:afterAutospacing="1" w:line="276" w:lineRule="auto"/>
              <w:jc w:val="center"/>
              <w:rPr>
                <w:rFonts w:ascii="Arial" w:hAnsi="Arial" w:cs="Arial"/>
              </w:rPr>
            </w:pPr>
            <w:r>
              <w:rPr>
                <w:rFonts w:ascii="Arial" w:hAnsi="Arial" w:cs="Arial"/>
              </w:rPr>
              <w:t>Y</w:t>
            </w:r>
          </w:p>
        </w:tc>
      </w:tr>
    </w:tbl>
    <w:p w14:paraId="74DE47A5" w14:textId="77777777" w:rsidR="0021503A" w:rsidRPr="009804DA" w:rsidRDefault="0021503A" w:rsidP="0021503A">
      <w:pPr>
        <w:rPr>
          <w:rFonts w:ascii="Arial" w:hAnsi="Arial" w:cs="Arial"/>
          <w:b/>
          <w:bCs/>
        </w:rPr>
      </w:pPr>
    </w:p>
    <w:p w14:paraId="0E6F7902" w14:textId="77777777" w:rsidR="0021503A" w:rsidRPr="009804DA" w:rsidRDefault="0021503A" w:rsidP="0021503A">
      <w:pPr>
        <w:jc w:val="center"/>
        <w:rPr>
          <w:rFonts w:ascii="Arial" w:hAnsi="Arial" w:cs="Arial"/>
          <w:b/>
          <w:bCs/>
        </w:rPr>
      </w:pPr>
      <w:r w:rsidRPr="009804DA">
        <w:rPr>
          <w:rFonts w:ascii="Arial" w:hAnsi="Arial" w:cs="Arial"/>
          <w:b/>
          <w:bCs/>
        </w:rPr>
        <w:t>Support Staff/Ex Officio</w:t>
      </w:r>
    </w:p>
    <w:tbl>
      <w:tblPr>
        <w:tblStyle w:val="TableGrid"/>
        <w:tblW w:w="9376" w:type="dxa"/>
        <w:tblLook w:val="04A0" w:firstRow="1" w:lastRow="0" w:firstColumn="1" w:lastColumn="0" w:noHBand="0" w:noVBand="1"/>
      </w:tblPr>
      <w:tblGrid>
        <w:gridCol w:w="2791"/>
        <w:gridCol w:w="5142"/>
        <w:gridCol w:w="1443"/>
      </w:tblGrid>
      <w:tr w:rsidR="0021503A" w:rsidRPr="009804DA" w14:paraId="4895EB55" w14:textId="77777777" w:rsidTr="007A1B50">
        <w:trPr>
          <w:trHeight w:val="296"/>
        </w:trPr>
        <w:tc>
          <w:tcPr>
            <w:tcW w:w="2791" w:type="dxa"/>
            <w:shd w:val="clear" w:color="auto" w:fill="D0CECE" w:themeFill="background2" w:themeFillShade="E6"/>
          </w:tcPr>
          <w:p w14:paraId="65820323" w14:textId="77777777" w:rsidR="0021503A" w:rsidRPr="009804DA" w:rsidRDefault="0021503A" w:rsidP="007A1B50">
            <w:pPr>
              <w:spacing w:after="270"/>
              <w:jc w:val="center"/>
              <w:rPr>
                <w:rFonts w:ascii="Arial" w:hAnsi="Arial" w:cs="Arial"/>
                <w:b/>
                <w:bCs/>
                <w:color w:val="1F2328"/>
              </w:rPr>
            </w:pPr>
            <w:r w:rsidRPr="009804DA">
              <w:rPr>
                <w:rFonts w:ascii="Arial" w:hAnsi="Arial" w:cs="Arial"/>
                <w:b/>
                <w:bCs/>
                <w:color w:val="1F2328"/>
              </w:rPr>
              <w:t>Name</w:t>
            </w:r>
          </w:p>
        </w:tc>
        <w:tc>
          <w:tcPr>
            <w:tcW w:w="5142" w:type="dxa"/>
            <w:shd w:val="clear" w:color="auto" w:fill="D0CECE" w:themeFill="background2" w:themeFillShade="E6"/>
          </w:tcPr>
          <w:p w14:paraId="47BF4582" w14:textId="77777777" w:rsidR="0021503A" w:rsidRPr="009804DA" w:rsidRDefault="0021503A" w:rsidP="007A1B50">
            <w:pPr>
              <w:jc w:val="center"/>
              <w:rPr>
                <w:rFonts w:ascii="Arial" w:hAnsi="Arial" w:cs="Arial"/>
                <w:b/>
                <w:bCs/>
                <w:color w:val="1F2328"/>
              </w:rPr>
            </w:pPr>
            <w:r w:rsidRPr="009804DA">
              <w:rPr>
                <w:rFonts w:ascii="Arial" w:hAnsi="Arial" w:cs="Arial"/>
                <w:b/>
                <w:bCs/>
                <w:color w:val="1F2328"/>
              </w:rPr>
              <w:t>Representation/Position</w:t>
            </w:r>
          </w:p>
        </w:tc>
        <w:tc>
          <w:tcPr>
            <w:tcW w:w="1443" w:type="dxa"/>
            <w:shd w:val="clear" w:color="auto" w:fill="D0CECE" w:themeFill="background2" w:themeFillShade="E6"/>
          </w:tcPr>
          <w:p w14:paraId="0FDA665E" w14:textId="77777777" w:rsidR="0021503A" w:rsidRPr="009804DA" w:rsidRDefault="0021503A" w:rsidP="007A1B50">
            <w:pPr>
              <w:jc w:val="center"/>
              <w:rPr>
                <w:rFonts w:ascii="Arial" w:hAnsi="Arial" w:cs="Arial"/>
                <w:b/>
                <w:bCs/>
              </w:rPr>
            </w:pPr>
            <w:r w:rsidRPr="009804DA">
              <w:rPr>
                <w:rFonts w:ascii="Arial" w:hAnsi="Arial" w:cs="Arial"/>
                <w:b/>
                <w:bCs/>
              </w:rPr>
              <w:t>In Attendance</w:t>
            </w:r>
          </w:p>
        </w:tc>
      </w:tr>
      <w:tr w:rsidR="0021503A" w:rsidRPr="009804DA" w14:paraId="3FA7FA5E" w14:textId="77777777" w:rsidTr="007A1B50">
        <w:trPr>
          <w:trHeight w:val="472"/>
        </w:trPr>
        <w:tc>
          <w:tcPr>
            <w:tcW w:w="2791" w:type="dxa"/>
          </w:tcPr>
          <w:p w14:paraId="3A71E4C9" w14:textId="77777777" w:rsidR="0021503A" w:rsidRPr="00D505D8" w:rsidRDefault="0021503A" w:rsidP="007A1B50">
            <w:pPr>
              <w:spacing w:before="100" w:beforeAutospacing="1" w:after="100" w:afterAutospacing="1"/>
              <w:jc w:val="center"/>
              <w:rPr>
                <w:rFonts w:ascii="Arial" w:hAnsi="Arial" w:cs="Arial"/>
                <w:color w:val="1F2328"/>
              </w:rPr>
            </w:pPr>
            <w:r w:rsidRPr="00D505D8">
              <w:rPr>
                <w:rFonts w:ascii="Arial" w:hAnsi="Arial" w:cs="Arial"/>
                <w:color w:val="1F2328"/>
              </w:rPr>
              <w:t>Kim Lantz</w:t>
            </w:r>
          </w:p>
        </w:tc>
        <w:tc>
          <w:tcPr>
            <w:tcW w:w="5142" w:type="dxa"/>
          </w:tcPr>
          <w:p w14:paraId="3E62C2BE" w14:textId="77777777" w:rsidR="0021503A" w:rsidRPr="00C1450E" w:rsidRDefault="0021503A" w:rsidP="007A1B50">
            <w:pPr>
              <w:spacing w:before="100" w:beforeAutospacing="1" w:after="100" w:afterAutospacing="1"/>
              <w:jc w:val="center"/>
              <w:rPr>
                <w:rFonts w:ascii="Arial" w:hAnsi="Arial" w:cs="Arial"/>
                <w:color w:val="1F2328"/>
              </w:rPr>
            </w:pPr>
            <w:r w:rsidRPr="00D505D8">
              <w:rPr>
                <w:rFonts w:ascii="Arial" w:hAnsi="Arial" w:cs="Arial"/>
                <w:color w:val="1F2328"/>
              </w:rPr>
              <w:t>Executive Assistant, V.P. of Administrative Services Office</w:t>
            </w:r>
          </w:p>
        </w:tc>
        <w:tc>
          <w:tcPr>
            <w:tcW w:w="1443" w:type="dxa"/>
          </w:tcPr>
          <w:p w14:paraId="6DD5D70D" w14:textId="4E8C31C8" w:rsidR="0021503A" w:rsidRPr="00D505D8" w:rsidRDefault="0021503A" w:rsidP="007A1B50">
            <w:pPr>
              <w:spacing w:before="100" w:beforeAutospacing="1" w:after="100" w:afterAutospacing="1"/>
              <w:jc w:val="center"/>
              <w:rPr>
                <w:rFonts w:ascii="Arial" w:hAnsi="Arial" w:cs="Arial"/>
              </w:rPr>
            </w:pPr>
            <w:r w:rsidRPr="00D505D8">
              <w:rPr>
                <w:rFonts w:ascii="Arial" w:hAnsi="Arial" w:cs="Arial"/>
              </w:rPr>
              <w:t>Y</w:t>
            </w:r>
          </w:p>
        </w:tc>
      </w:tr>
      <w:tr w:rsidR="0021503A" w:rsidRPr="009804DA" w14:paraId="66DF155B" w14:textId="77777777" w:rsidTr="007A1B50">
        <w:trPr>
          <w:trHeight w:val="207"/>
        </w:trPr>
        <w:tc>
          <w:tcPr>
            <w:tcW w:w="2791" w:type="dxa"/>
          </w:tcPr>
          <w:p w14:paraId="2A3CD0AD" w14:textId="77777777" w:rsidR="0021503A" w:rsidRPr="00D505D8" w:rsidRDefault="0021503A" w:rsidP="007A1B50">
            <w:pPr>
              <w:spacing w:before="100" w:beforeAutospacing="1" w:after="100" w:afterAutospacing="1"/>
              <w:jc w:val="center"/>
              <w:rPr>
                <w:rFonts w:ascii="Arial" w:hAnsi="Arial" w:cs="Arial"/>
                <w:color w:val="1F2328"/>
              </w:rPr>
            </w:pPr>
            <w:r w:rsidRPr="00D505D8">
              <w:rPr>
                <w:rFonts w:ascii="Arial" w:hAnsi="Arial" w:cs="Arial"/>
                <w:color w:val="1F2328"/>
              </w:rPr>
              <w:t>Vince Garcia</w:t>
            </w:r>
          </w:p>
        </w:tc>
        <w:tc>
          <w:tcPr>
            <w:tcW w:w="5142" w:type="dxa"/>
          </w:tcPr>
          <w:p w14:paraId="7A1E3F3B" w14:textId="77777777" w:rsidR="0021503A" w:rsidRPr="00D505D8" w:rsidRDefault="0021503A" w:rsidP="007A1B50">
            <w:pPr>
              <w:spacing w:before="100" w:beforeAutospacing="1" w:after="100" w:afterAutospacing="1"/>
              <w:jc w:val="center"/>
              <w:rPr>
                <w:rFonts w:ascii="Arial" w:hAnsi="Arial" w:cs="Arial"/>
                <w:color w:val="1F2328"/>
              </w:rPr>
            </w:pPr>
            <w:r w:rsidRPr="00D505D8">
              <w:rPr>
                <w:rFonts w:ascii="Arial" w:hAnsi="Arial" w:cs="Arial"/>
                <w:color w:val="1F2328"/>
              </w:rPr>
              <w:t>Emergency Management Coordinator</w:t>
            </w:r>
          </w:p>
        </w:tc>
        <w:tc>
          <w:tcPr>
            <w:tcW w:w="1443" w:type="dxa"/>
          </w:tcPr>
          <w:p w14:paraId="756CB816" w14:textId="370518B3" w:rsidR="0021503A" w:rsidRPr="00D505D8" w:rsidRDefault="0021503A" w:rsidP="007A1B50">
            <w:pPr>
              <w:spacing w:before="100" w:beforeAutospacing="1" w:after="100" w:afterAutospacing="1"/>
              <w:jc w:val="center"/>
              <w:rPr>
                <w:rFonts w:ascii="Arial" w:hAnsi="Arial" w:cs="Arial"/>
              </w:rPr>
            </w:pPr>
            <w:r>
              <w:rPr>
                <w:rFonts w:ascii="Arial" w:hAnsi="Arial" w:cs="Arial"/>
              </w:rPr>
              <w:t>Y</w:t>
            </w:r>
          </w:p>
        </w:tc>
      </w:tr>
      <w:tr w:rsidR="0021503A" w:rsidRPr="009804DA" w14:paraId="1636B6AA" w14:textId="77777777" w:rsidTr="007A1B50">
        <w:trPr>
          <w:trHeight w:val="395"/>
        </w:trPr>
        <w:tc>
          <w:tcPr>
            <w:tcW w:w="2791" w:type="dxa"/>
          </w:tcPr>
          <w:p w14:paraId="17433D85" w14:textId="77777777" w:rsidR="0021503A" w:rsidRPr="00D505D8" w:rsidRDefault="0021503A" w:rsidP="007A1B50">
            <w:pPr>
              <w:spacing w:before="100" w:beforeAutospacing="1" w:after="100" w:afterAutospacing="1"/>
              <w:jc w:val="center"/>
              <w:rPr>
                <w:rFonts w:ascii="Arial" w:hAnsi="Arial" w:cs="Arial"/>
                <w:color w:val="1F2328"/>
              </w:rPr>
            </w:pPr>
            <w:r w:rsidRPr="00D505D8">
              <w:rPr>
                <w:rFonts w:ascii="Arial" w:hAnsi="Arial" w:cs="Arial"/>
                <w:color w:val="1F2328"/>
              </w:rPr>
              <w:t>Michele Rudovsky</w:t>
            </w:r>
          </w:p>
        </w:tc>
        <w:tc>
          <w:tcPr>
            <w:tcW w:w="5142" w:type="dxa"/>
          </w:tcPr>
          <w:p w14:paraId="099BDBA8" w14:textId="77777777" w:rsidR="0021503A" w:rsidRPr="00C1450E" w:rsidRDefault="0021503A" w:rsidP="007A1B50">
            <w:pPr>
              <w:spacing w:before="100" w:beforeAutospacing="1" w:after="100" w:afterAutospacing="1"/>
              <w:jc w:val="center"/>
              <w:rPr>
                <w:rFonts w:ascii="Arial" w:hAnsi="Arial" w:cs="Arial"/>
                <w:color w:val="1F2328"/>
              </w:rPr>
            </w:pPr>
            <w:r w:rsidRPr="00D505D8">
              <w:rPr>
                <w:rFonts w:ascii="Arial" w:hAnsi="Arial" w:cs="Arial"/>
                <w:color w:val="1F2328"/>
              </w:rPr>
              <w:t>Facilities Operations Manage</w:t>
            </w:r>
            <w:r>
              <w:rPr>
                <w:rFonts w:ascii="Arial" w:hAnsi="Arial" w:cs="Arial"/>
                <w:color w:val="1F2328"/>
              </w:rPr>
              <w:t>r</w:t>
            </w:r>
          </w:p>
        </w:tc>
        <w:tc>
          <w:tcPr>
            <w:tcW w:w="1443" w:type="dxa"/>
          </w:tcPr>
          <w:p w14:paraId="3B466252" w14:textId="59916B75" w:rsidR="0021503A" w:rsidRPr="00D505D8" w:rsidRDefault="0021503A" w:rsidP="007A1B50">
            <w:pPr>
              <w:spacing w:before="100" w:beforeAutospacing="1" w:after="100" w:afterAutospacing="1"/>
              <w:jc w:val="center"/>
              <w:rPr>
                <w:rFonts w:ascii="Arial" w:hAnsi="Arial" w:cs="Arial"/>
              </w:rPr>
            </w:pPr>
            <w:r>
              <w:rPr>
                <w:rFonts w:ascii="Arial" w:hAnsi="Arial" w:cs="Arial"/>
              </w:rPr>
              <w:t>N</w:t>
            </w:r>
          </w:p>
        </w:tc>
      </w:tr>
    </w:tbl>
    <w:p w14:paraId="4C0A4730" w14:textId="77777777" w:rsidR="0021503A" w:rsidRPr="009804DA" w:rsidRDefault="0021503A" w:rsidP="0021503A">
      <w:pPr>
        <w:rPr>
          <w:rFonts w:ascii="Arial" w:hAnsi="Arial" w:cs="Arial"/>
          <w:b/>
          <w:bCs/>
        </w:rPr>
      </w:pPr>
    </w:p>
    <w:tbl>
      <w:tblPr>
        <w:tblStyle w:val="TableGrid"/>
        <w:tblW w:w="9535" w:type="dxa"/>
        <w:tblLook w:val="04A0" w:firstRow="1" w:lastRow="0" w:firstColumn="1" w:lastColumn="0" w:noHBand="0" w:noVBand="1"/>
      </w:tblPr>
      <w:tblGrid>
        <w:gridCol w:w="4315"/>
        <w:gridCol w:w="2790"/>
        <w:gridCol w:w="2430"/>
      </w:tblGrid>
      <w:tr w:rsidR="0021503A" w:rsidRPr="009804DA" w14:paraId="16F7CD60" w14:textId="77777777" w:rsidTr="007A1B50">
        <w:trPr>
          <w:trHeight w:val="1088"/>
        </w:trPr>
        <w:tc>
          <w:tcPr>
            <w:tcW w:w="4315" w:type="dxa"/>
            <w:shd w:val="clear" w:color="auto" w:fill="D0CECE" w:themeFill="background2" w:themeFillShade="E6"/>
          </w:tcPr>
          <w:p w14:paraId="4159D574" w14:textId="77777777" w:rsidR="0021503A" w:rsidRPr="009804DA" w:rsidRDefault="0021503A" w:rsidP="007A1B50">
            <w:pPr>
              <w:rPr>
                <w:rFonts w:ascii="Arial" w:hAnsi="Arial" w:cs="Arial"/>
                <w:b/>
                <w:bCs/>
                <w:sz w:val="28"/>
                <w:szCs w:val="28"/>
              </w:rPr>
            </w:pPr>
          </w:p>
          <w:p w14:paraId="2E5E94E4" w14:textId="77777777" w:rsidR="0021503A" w:rsidRPr="009804DA" w:rsidRDefault="0021503A" w:rsidP="007A1B50">
            <w:pPr>
              <w:jc w:val="center"/>
              <w:rPr>
                <w:rFonts w:ascii="Arial" w:hAnsi="Arial" w:cs="Arial"/>
                <w:b/>
                <w:bCs/>
                <w:sz w:val="28"/>
                <w:szCs w:val="28"/>
              </w:rPr>
            </w:pPr>
            <w:r w:rsidRPr="009804DA">
              <w:rPr>
                <w:rFonts w:ascii="Arial" w:hAnsi="Arial" w:cs="Arial"/>
                <w:b/>
                <w:bCs/>
                <w:sz w:val="28"/>
                <w:szCs w:val="28"/>
              </w:rPr>
              <w:t>Action Items</w:t>
            </w:r>
          </w:p>
        </w:tc>
        <w:tc>
          <w:tcPr>
            <w:tcW w:w="2790" w:type="dxa"/>
            <w:shd w:val="clear" w:color="auto" w:fill="D0CECE" w:themeFill="background2" w:themeFillShade="E6"/>
          </w:tcPr>
          <w:p w14:paraId="7D82A8D2" w14:textId="77777777" w:rsidR="0021503A" w:rsidRPr="009804DA" w:rsidRDefault="0021503A" w:rsidP="007A1B50">
            <w:pPr>
              <w:jc w:val="center"/>
              <w:rPr>
                <w:rFonts w:ascii="Arial" w:hAnsi="Arial" w:cs="Arial"/>
                <w:b/>
                <w:bCs/>
                <w:sz w:val="28"/>
                <w:szCs w:val="28"/>
              </w:rPr>
            </w:pPr>
          </w:p>
          <w:p w14:paraId="189370C2" w14:textId="77777777" w:rsidR="0021503A" w:rsidRPr="009804DA" w:rsidRDefault="0021503A" w:rsidP="007A1B50">
            <w:pPr>
              <w:jc w:val="center"/>
              <w:rPr>
                <w:rFonts w:ascii="Arial" w:hAnsi="Arial" w:cs="Arial"/>
                <w:b/>
                <w:bCs/>
                <w:sz w:val="28"/>
                <w:szCs w:val="28"/>
              </w:rPr>
            </w:pPr>
            <w:r w:rsidRPr="009804DA">
              <w:rPr>
                <w:rFonts w:ascii="Arial" w:hAnsi="Arial" w:cs="Arial"/>
                <w:b/>
                <w:bCs/>
                <w:sz w:val="28"/>
                <w:szCs w:val="28"/>
              </w:rPr>
              <w:t>Lead Responsible</w:t>
            </w:r>
          </w:p>
        </w:tc>
        <w:tc>
          <w:tcPr>
            <w:tcW w:w="2430" w:type="dxa"/>
            <w:shd w:val="clear" w:color="auto" w:fill="D0CECE" w:themeFill="background2" w:themeFillShade="E6"/>
          </w:tcPr>
          <w:p w14:paraId="6B598EAD" w14:textId="77777777" w:rsidR="0021503A" w:rsidRPr="009804DA" w:rsidRDefault="0021503A" w:rsidP="007A1B50">
            <w:pPr>
              <w:jc w:val="center"/>
              <w:rPr>
                <w:rFonts w:ascii="Arial" w:hAnsi="Arial" w:cs="Arial"/>
                <w:b/>
                <w:bCs/>
                <w:sz w:val="28"/>
                <w:szCs w:val="28"/>
              </w:rPr>
            </w:pPr>
          </w:p>
          <w:p w14:paraId="65C378A2" w14:textId="77777777" w:rsidR="0021503A" w:rsidRPr="009804DA" w:rsidRDefault="0021503A" w:rsidP="007A1B50">
            <w:pPr>
              <w:jc w:val="center"/>
              <w:rPr>
                <w:rFonts w:ascii="Arial" w:hAnsi="Arial" w:cs="Arial"/>
                <w:b/>
                <w:bCs/>
                <w:sz w:val="28"/>
                <w:szCs w:val="28"/>
              </w:rPr>
            </w:pPr>
            <w:r w:rsidRPr="009804DA">
              <w:rPr>
                <w:rFonts w:ascii="Arial" w:hAnsi="Arial" w:cs="Arial"/>
                <w:b/>
                <w:bCs/>
                <w:sz w:val="28"/>
                <w:szCs w:val="28"/>
              </w:rPr>
              <w:t>Due Date</w:t>
            </w:r>
          </w:p>
        </w:tc>
      </w:tr>
      <w:tr w:rsidR="0021503A" w:rsidRPr="009804DA" w14:paraId="37E9800C" w14:textId="77777777" w:rsidTr="007A1B50">
        <w:tc>
          <w:tcPr>
            <w:tcW w:w="4315" w:type="dxa"/>
          </w:tcPr>
          <w:p w14:paraId="3B8E8C47" w14:textId="3E44D093" w:rsidR="0021503A" w:rsidRPr="009804DA" w:rsidRDefault="007C6DC6" w:rsidP="007A1B50">
            <w:pPr>
              <w:pStyle w:val="ListParagraph"/>
              <w:numPr>
                <w:ilvl w:val="0"/>
                <w:numId w:val="1"/>
              </w:numPr>
              <w:rPr>
                <w:rFonts w:ascii="Arial" w:hAnsi="Arial" w:cs="Arial"/>
              </w:rPr>
            </w:pPr>
            <w:r>
              <w:rPr>
                <w:rFonts w:ascii="Arial" w:hAnsi="Arial" w:cs="Arial"/>
              </w:rPr>
              <w:t>Cabinet emergency process follow-up to ensure consistency</w:t>
            </w:r>
          </w:p>
        </w:tc>
        <w:tc>
          <w:tcPr>
            <w:tcW w:w="2790" w:type="dxa"/>
          </w:tcPr>
          <w:p w14:paraId="66A866AB" w14:textId="6E80964D" w:rsidR="0021503A" w:rsidRPr="009804DA" w:rsidRDefault="007C6DC6" w:rsidP="007A1B50">
            <w:pPr>
              <w:pStyle w:val="ListParagraph"/>
              <w:numPr>
                <w:ilvl w:val="0"/>
                <w:numId w:val="1"/>
              </w:numPr>
              <w:rPr>
                <w:rFonts w:ascii="Arial" w:hAnsi="Arial" w:cs="Arial"/>
              </w:rPr>
            </w:pPr>
            <w:r>
              <w:rPr>
                <w:rFonts w:ascii="Arial" w:hAnsi="Arial" w:cs="Arial"/>
              </w:rPr>
              <w:t>Gerardo Ramirez, Eddie Flores</w:t>
            </w:r>
          </w:p>
        </w:tc>
        <w:tc>
          <w:tcPr>
            <w:tcW w:w="2430" w:type="dxa"/>
          </w:tcPr>
          <w:p w14:paraId="65779705" w14:textId="0E50D97A" w:rsidR="0021503A" w:rsidRPr="009804DA" w:rsidRDefault="007C6DC6" w:rsidP="007A1B50">
            <w:pPr>
              <w:pStyle w:val="ListParagraph"/>
              <w:numPr>
                <w:ilvl w:val="0"/>
                <w:numId w:val="1"/>
              </w:numPr>
              <w:rPr>
                <w:rFonts w:ascii="Arial" w:hAnsi="Arial" w:cs="Arial"/>
              </w:rPr>
            </w:pPr>
            <w:r>
              <w:rPr>
                <w:rFonts w:ascii="Arial" w:hAnsi="Arial" w:cs="Arial"/>
              </w:rPr>
              <w:t>3/1/2025</w:t>
            </w:r>
          </w:p>
        </w:tc>
      </w:tr>
      <w:tr w:rsidR="0021503A" w:rsidRPr="009804DA" w14:paraId="4C5C03F1" w14:textId="77777777" w:rsidTr="007A1B50">
        <w:tc>
          <w:tcPr>
            <w:tcW w:w="4315" w:type="dxa"/>
          </w:tcPr>
          <w:p w14:paraId="13E20F0C" w14:textId="64E00CA8" w:rsidR="0021503A" w:rsidRPr="009804DA" w:rsidRDefault="007C6DC6" w:rsidP="007A1B50">
            <w:pPr>
              <w:pStyle w:val="ListParagraph"/>
              <w:numPr>
                <w:ilvl w:val="0"/>
                <w:numId w:val="1"/>
              </w:numPr>
              <w:rPr>
                <w:rFonts w:ascii="Arial" w:hAnsi="Arial" w:cs="Arial"/>
              </w:rPr>
            </w:pPr>
            <w:r>
              <w:rPr>
                <w:rFonts w:ascii="Arial" w:hAnsi="Arial" w:cs="Arial"/>
              </w:rPr>
              <w:t>Create a QR code for emergency contacts on campus</w:t>
            </w:r>
          </w:p>
        </w:tc>
        <w:tc>
          <w:tcPr>
            <w:tcW w:w="2790" w:type="dxa"/>
          </w:tcPr>
          <w:p w14:paraId="62680C29" w14:textId="23C26F19" w:rsidR="0021503A" w:rsidRPr="009804DA" w:rsidRDefault="007C6DC6" w:rsidP="007A1B50">
            <w:pPr>
              <w:pStyle w:val="ListParagraph"/>
              <w:numPr>
                <w:ilvl w:val="0"/>
                <w:numId w:val="1"/>
              </w:numPr>
              <w:rPr>
                <w:rFonts w:ascii="Arial" w:hAnsi="Arial" w:cs="Arial"/>
              </w:rPr>
            </w:pPr>
            <w:r>
              <w:rPr>
                <w:rFonts w:ascii="Arial" w:hAnsi="Arial" w:cs="Arial"/>
              </w:rPr>
              <w:t>Eddie Flores, Vince Garcia, Rob Dean</w:t>
            </w:r>
          </w:p>
        </w:tc>
        <w:tc>
          <w:tcPr>
            <w:tcW w:w="2430" w:type="dxa"/>
          </w:tcPr>
          <w:p w14:paraId="4CA761B4" w14:textId="13921494" w:rsidR="0021503A" w:rsidRPr="009804DA" w:rsidRDefault="007C6DC6" w:rsidP="007A1B50">
            <w:pPr>
              <w:pStyle w:val="ListParagraph"/>
              <w:numPr>
                <w:ilvl w:val="0"/>
                <w:numId w:val="1"/>
              </w:numPr>
              <w:rPr>
                <w:rFonts w:ascii="Arial" w:hAnsi="Arial" w:cs="Arial"/>
              </w:rPr>
            </w:pPr>
            <w:r>
              <w:rPr>
                <w:rFonts w:ascii="Arial" w:hAnsi="Arial" w:cs="Arial"/>
              </w:rPr>
              <w:t>3/20/2025</w:t>
            </w:r>
          </w:p>
        </w:tc>
      </w:tr>
      <w:tr w:rsidR="0021503A" w:rsidRPr="009804DA" w14:paraId="6FDB5ED0" w14:textId="77777777" w:rsidTr="007A1B50">
        <w:tc>
          <w:tcPr>
            <w:tcW w:w="4315" w:type="dxa"/>
          </w:tcPr>
          <w:p w14:paraId="01100E52" w14:textId="318C4594" w:rsidR="0021503A" w:rsidRPr="007C6DC6" w:rsidRDefault="008F3358" w:rsidP="007C6DC6">
            <w:pPr>
              <w:pStyle w:val="ListParagraph"/>
              <w:numPr>
                <w:ilvl w:val="0"/>
                <w:numId w:val="1"/>
              </w:numPr>
              <w:rPr>
                <w:rFonts w:ascii="Arial" w:hAnsi="Arial" w:cs="Arial"/>
              </w:rPr>
            </w:pPr>
            <w:r>
              <w:rPr>
                <w:rFonts w:ascii="Arial" w:hAnsi="Arial" w:cs="Arial"/>
              </w:rPr>
              <w:t xml:space="preserve">Post the after-action report for the upcoming </w:t>
            </w:r>
            <w:r w:rsidR="007C6DC6">
              <w:rPr>
                <w:rFonts w:ascii="Arial" w:hAnsi="Arial" w:cs="Arial"/>
              </w:rPr>
              <w:t>barricade drill onl</w:t>
            </w:r>
            <w:r>
              <w:rPr>
                <w:rFonts w:ascii="Arial" w:hAnsi="Arial" w:cs="Arial"/>
              </w:rPr>
              <w:t>ine</w:t>
            </w:r>
            <w:r w:rsidR="007C6DC6">
              <w:rPr>
                <w:rFonts w:ascii="Arial" w:hAnsi="Arial" w:cs="Arial"/>
              </w:rPr>
              <w:t xml:space="preserve"> as educational resource</w:t>
            </w:r>
          </w:p>
        </w:tc>
        <w:tc>
          <w:tcPr>
            <w:tcW w:w="2790" w:type="dxa"/>
          </w:tcPr>
          <w:p w14:paraId="60020421" w14:textId="70D174C4" w:rsidR="0021503A" w:rsidRPr="009804DA" w:rsidRDefault="007C6DC6" w:rsidP="007A1B50">
            <w:pPr>
              <w:pStyle w:val="ListParagraph"/>
              <w:numPr>
                <w:ilvl w:val="0"/>
                <w:numId w:val="1"/>
              </w:numPr>
              <w:rPr>
                <w:rFonts w:ascii="Arial" w:hAnsi="Arial" w:cs="Arial"/>
              </w:rPr>
            </w:pPr>
            <w:r>
              <w:rPr>
                <w:rFonts w:ascii="Arial" w:hAnsi="Arial" w:cs="Arial"/>
              </w:rPr>
              <w:t>Ben’Zara</w:t>
            </w:r>
          </w:p>
        </w:tc>
        <w:tc>
          <w:tcPr>
            <w:tcW w:w="2430" w:type="dxa"/>
          </w:tcPr>
          <w:p w14:paraId="3733BA4A" w14:textId="0D75453A" w:rsidR="007C6DC6" w:rsidRDefault="00BD63C9" w:rsidP="007C6DC6">
            <w:pPr>
              <w:pStyle w:val="ListParagraph"/>
              <w:numPr>
                <w:ilvl w:val="0"/>
                <w:numId w:val="1"/>
              </w:numPr>
              <w:rPr>
                <w:rFonts w:ascii="Arial" w:hAnsi="Arial" w:cs="Arial"/>
              </w:rPr>
            </w:pPr>
            <w:r>
              <w:rPr>
                <w:rFonts w:ascii="Arial" w:hAnsi="Arial" w:cs="Arial"/>
              </w:rPr>
              <w:t>4/1/2</w:t>
            </w:r>
            <w:r w:rsidR="00E554DC">
              <w:rPr>
                <w:rFonts w:ascii="Arial" w:hAnsi="Arial" w:cs="Arial"/>
              </w:rPr>
              <w:t>02</w:t>
            </w:r>
            <w:r>
              <w:rPr>
                <w:rFonts w:ascii="Arial" w:hAnsi="Arial" w:cs="Arial"/>
              </w:rPr>
              <w:t>5</w:t>
            </w:r>
          </w:p>
          <w:p w14:paraId="64C7F2EA" w14:textId="77777777" w:rsidR="004651E4" w:rsidRDefault="004651E4" w:rsidP="004651E4">
            <w:pPr>
              <w:rPr>
                <w:rFonts w:ascii="Arial" w:hAnsi="Arial" w:cs="Arial"/>
              </w:rPr>
            </w:pPr>
          </w:p>
          <w:p w14:paraId="48654380" w14:textId="65BEF630" w:rsidR="004651E4" w:rsidRPr="004651E4" w:rsidRDefault="004651E4" w:rsidP="004651E4">
            <w:pPr>
              <w:rPr>
                <w:rFonts w:ascii="Arial" w:hAnsi="Arial" w:cs="Arial"/>
              </w:rPr>
            </w:pPr>
          </w:p>
        </w:tc>
      </w:tr>
      <w:tr w:rsidR="004651E4" w:rsidRPr="009804DA" w14:paraId="7AF0CC69" w14:textId="77777777" w:rsidTr="007A1B50">
        <w:tc>
          <w:tcPr>
            <w:tcW w:w="4315" w:type="dxa"/>
          </w:tcPr>
          <w:p w14:paraId="537A0787" w14:textId="68842C30" w:rsidR="004651E4" w:rsidRDefault="00E554DC" w:rsidP="007C6DC6">
            <w:pPr>
              <w:pStyle w:val="ListParagraph"/>
              <w:numPr>
                <w:ilvl w:val="0"/>
                <w:numId w:val="1"/>
              </w:numPr>
              <w:rPr>
                <w:rFonts w:ascii="Arial" w:hAnsi="Arial" w:cs="Arial"/>
              </w:rPr>
            </w:pPr>
            <w:r>
              <w:rPr>
                <w:rFonts w:ascii="Arial" w:hAnsi="Arial" w:cs="Arial"/>
              </w:rPr>
              <w:t>Link</w:t>
            </w:r>
            <w:r w:rsidR="00864023">
              <w:rPr>
                <w:rFonts w:ascii="Arial" w:hAnsi="Arial" w:cs="Arial"/>
              </w:rPr>
              <w:t xml:space="preserve"> recording of run/fight/hide</w:t>
            </w:r>
            <w:r>
              <w:rPr>
                <w:rFonts w:ascii="Arial" w:hAnsi="Arial" w:cs="Arial"/>
              </w:rPr>
              <w:t xml:space="preserve"> to the Committee resource page</w:t>
            </w:r>
          </w:p>
        </w:tc>
        <w:tc>
          <w:tcPr>
            <w:tcW w:w="2790" w:type="dxa"/>
          </w:tcPr>
          <w:p w14:paraId="0B7F9F23" w14:textId="05A83AD6" w:rsidR="004651E4" w:rsidRDefault="00E554DC" w:rsidP="007A1B50">
            <w:pPr>
              <w:pStyle w:val="ListParagraph"/>
              <w:numPr>
                <w:ilvl w:val="0"/>
                <w:numId w:val="1"/>
              </w:numPr>
              <w:rPr>
                <w:rFonts w:ascii="Arial" w:hAnsi="Arial" w:cs="Arial"/>
              </w:rPr>
            </w:pPr>
            <w:r>
              <w:rPr>
                <w:rFonts w:ascii="Arial" w:hAnsi="Arial" w:cs="Arial"/>
              </w:rPr>
              <w:t>Ben’Zara, Kim Lantz</w:t>
            </w:r>
          </w:p>
        </w:tc>
        <w:tc>
          <w:tcPr>
            <w:tcW w:w="2430" w:type="dxa"/>
          </w:tcPr>
          <w:p w14:paraId="3A08B411" w14:textId="5D72FE29" w:rsidR="004651E4" w:rsidRDefault="00E554DC" w:rsidP="007C6DC6">
            <w:pPr>
              <w:pStyle w:val="ListParagraph"/>
              <w:numPr>
                <w:ilvl w:val="0"/>
                <w:numId w:val="1"/>
              </w:numPr>
              <w:rPr>
                <w:rFonts w:ascii="Arial" w:hAnsi="Arial" w:cs="Arial"/>
              </w:rPr>
            </w:pPr>
            <w:r>
              <w:rPr>
                <w:rFonts w:ascii="Arial" w:hAnsi="Arial" w:cs="Arial"/>
              </w:rPr>
              <w:t>4/5/2025</w:t>
            </w:r>
          </w:p>
        </w:tc>
      </w:tr>
      <w:tr w:rsidR="0021503A" w:rsidRPr="009804DA" w14:paraId="3409AC2F" w14:textId="77777777" w:rsidTr="007A1B50">
        <w:tc>
          <w:tcPr>
            <w:tcW w:w="4315" w:type="dxa"/>
          </w:tcPr>
          <w:p w14:paraId="4DD13F2F" w14:textId="4555C1B8" w:rsidR="0021503A" w:rsidRPr="009804DA" w:rsidRDefault="007C6DC6" w:rsidP="007A1B50">
            <w:pPr>
              <w:pStyle w:val="ListParagraph"/>
              <w:numPr>
                <w:ilvl w:val="0"/>
                <w:numId w:val="1"/>
              </w:numPr>
              <w:rPr>
                <w:rFonts w:ascii="Arial" w:hAnsi="Arial" w:cs="Arial"/>
              </w:rPr>
            </w:pPr>
            <w:r>
              <w:rPr>
                <w:rFonts w:ascii="Arial" w:hAnsi="Arial" w:cs="Arial"/>
              </w:rPr>
              <w:t>Add Wellness Center services pamphlet scan to Committee resources webpage</w:t>
            </w:r>
          </w:p>
        </w:tc>
        <w:tc>
          <w:tcPr>
            <w:tcW w:w="2790" w:type="dxa"/>
          </w:tcPr>
          <w:p w14:paraId="6F71BE05" w14:textId="32987928" w:rsidR="0021503A" w:rsidRPr="009804DA" w:rsidRDefault="007C6DC6" w:rsidP="007A1B50">
            <w:pPr>
              <w:pStyle w:val="ListParagraph"/>
              <w:numPr>
                <w:ilvl w:val="0"/>
                <w:numId w:val="1"/>
              </w:numPr>
              <w:rPr>
                <w:rFonts w:ascii="Arial" w:hAnsi="Arial" w:cs="Arial"/>
              </w:rPr>
            </w:pPr>
            <w:r>
              <w:rPr>
                <w:rFonts w:ascii="Arial" w:hAnsi="Arial" w:cs="Arial"/>
              </w:rPr>
              <w:t>Kim Lantz</w:t>
            </w:r>
          </w:p>
        </w:tc>
        <w:tc>
          <w:tcPr>
            <w:tcW w:w="2430" w:type="dxa"/>
          </w:tcPr>
          <w:p w14:paraId="7993BEBF" w14:textId="14B23A84" w:rsidR="0021503A" w:rsidRPr="009804DA" w:rsidRDefault="007C6DC6" w:rsidP="007A1B50">
            <w:pPr>
              <w:pStyle w:val="ListParagraph"/>
              <w:numPr>
                <w:ilvl w:val="0"/>
                <w:numId w:val="1"/>
              </w:numPr>
              <w:rPr>
                <w:rFonts w:ascii="Arial" w:hAnsi="Arial" w:cs="Arial"/>
              </w:rPr>
            </w:pPr>
            <w:r>
              <w:rPr>
                <w:rFonts w:ascii="Arial" w:hAnsi="Arial" w:cs="Arial"/>
              </w:rPr>
              <w:t>3/20/2025</w:t>
            </w:r>
          </w:p>
        </w:tc>
      </w:tr>
    </w:tbl>
    <w:p w14:paraId="721F5838" w14:textId="77777777" w:rsidR="0021503A" w:rsidRPr="009804DA" w:rsidRDefault="0021503A" w:rsidP="0021503A">
      <w:pPr>
        <w:rPr>
          <w:rFonts w:ascii="Arial" w:hAnsi="Arial" w:cs="Arial"/>
        </w:rPr>
      </w:pPr>
    </w:p>
    <w:p w14:paraId="568A27E8" w14:textId="35C72FCD" w:rsidR="005357AD" w:rsidRDefault="0021503A">
      <w:pPr>
        <w:rPr>
          <w:rFonts w:ascii="Arial" w:hAnsi="Arial" w:cs="Arial"/>
          <w:b/>
          <w:bCs/>
        </w:rPr>
      </w:pPr>
      <w:r w:rsidRPr="0021503A">
        <w:rPr>
          <w:rFonts w:ascii="Arial" w:hAnsi="Arial" w:cs="Arial"/>
          <w:b/>
          <w:bCs/>
        </w:rPr>
        <w:t>Minutes</w:t>
      </w:r>
    </w:p>
    <w:p w14:paraId="3581AE14" w14:textId="6E7B6B78" w:rsidR="0021503A" w:rsidRDefault="0021503A">
      <w:pPr>
        <w:rPr>
          <w:rFonts w:ascii="Arial" w:hAnsi="Arial" w:cs="Arial"/>
        </w:rPr>
      </w:pPr>
      <w:r w:rsidRPr="0021503A">
        <w:rPr>
          <w:rFonts w:ascii="Arial" w:hAnsi="Arial" w:cs="Arial"/>
        </w:rPr>
        <w:t>Last meeting minutes not yet available, those will be approved at next meeting or in email between meetings.</w:t>
      </w:r>
    </w:p>
    <w:p w14:paraId="58AF8537" w14:textId="58ADA546" w:rsidR="00ED2FB1" w:rsidRPr="00ED2FB1" w:rsidRDefault="00ED2FB1" w:rsidP="00ED2FB1">
      <w:pPr>
        <w:rPr>
          <w:rFonts w:ascii="Arial" w:hAnsi="Arial" w:cs="Arial"/>
        </w:rPr>
      </w:pPr>
      <w:r>
        <w:rPr>
          <w:rFonts w:ascii="Arial" w:hAnsi="Arial" w:cs="Arial"/>
        </w:rPr>
        <w:t>Gerardo Ramirez calls for</w:t>
      </w:r>
      <w:r w:rsidRPr="00ED2FB1">
        <w:rPr>
          <w:rFonts w:ascii="Arial" w:hAnsi="Arial" w:cs="Arial"/>
        </w:rPr>
        <w:t xml:space="preserve"> any suggestions for resources </w:t>
      </w:r>
      <w:r>
        <w:rPr>
          <w:rFonts w:ascii="Arial" w:hAnsi="Arial" w:cs="Arial"/>
        </w:rPr>
        <w:t>f</w:t>
      </w:r>
      <w:r w:rsidRPr="00ED2FB1">
        <w:rPr>
          <w:rFonts w:ascii="Arial" w:hAnsi="Arial" w:cs="Arial"/>
        </w:rPr>
        <w:t xml:space="preserve">or the </w:t>
      </w:r>
      <w:r>
        <w:rPr>
          <w:rFonts w:ascii="Arial" w:hAnsi="Arial" w:cs="Arial"/>
        </w:rPr>
        <w:t>Committee web</w:t>
      </w:r>
      <w:r w:rsidRPr="00ED2FB1">
        <w:rPr>
          <w:rFonts w:ascii="Arial" w:hAnsi="Arial" w:cs="Arial"/>
        </w:rPr>
        <w:t>site</w:t>
      </w:r>
      <w:r>
        <w:rPr>
          <w:rFonts w:ascii="Arial" w:hAnsi="Arial" w:cs="Arial"/>
        </w:rPr>
        <w:t xml:space="preserve">. </w:t>
      </w:r>
    </w:p>
    <w:p w14:paraId="2493E62E" w14:textId="56FFD2DB" w:rsidR="00ED2FB1" w:rsidRDefault="00ED2FB1" w:rsidP="00ED2FB1">
      <w:pPr>
        <w:rPr>
          <w:rFonts w:ascii="Arial" w:hAnsi="Arial" w:cs="Arial"/>
        </w:rPr>
      </w:pPr>
      <w:r w:rsidRPr="00ED2FB1">
        <w:rPr>
          <w:rFonts w:ascii="Arial" w:hAnsi="Arial" w:cs="Arial"/>
        </w:rPr>
        <w:t>C</w:t>
      </w:r>
      <w:r>
        <w:rPr>
          <w:rFonts w:ascii="Arial" w:hAnsi="Arial" w:cs="Arial"/>
        </w:rPr>
        <w:t xml:space="preserve">hristy </w:t>
      </w:r>
      <w:r w:rsidRPr="00ED2FB1">
        <w:rPr>
          <w:rFonts w:ascii="Arial" w:hAnsi="Arial" w:cs="Arial"/>
        </w:rPr>
        <w:t>B</w:t>
      </w:r>
      <w:r>
        <w:rPr>
          <w:rFonts w:ascii="Arial" w:hAnsi="Arial" w:cs="Arial"/>
        </w:rPr>
        <w:t>aird says that she</w:t>
      </w:r>
      <w:r w:rsidRPr="00ED2FB1">
        <w:rPr>
          <w:rFonts w:ascii="Arial" w:hAnsi="Arial" w:cs="Arial"/>
        </w:rPr>
        <w:t xml:space="preserve"> may bring the fire safety topic </w:t>
      </w:r>
      <w:r>
        <w:rPr>
          <w:rFonts w:ascii="Arial" w:hAnsi="Arial" w:cs="Arial"/>
        </w:rPr>
        <w:t xml:space="preserve">from our recent newsletter </w:t>
      </w:r>
      <w:r w:rsidRPr="00ED2FB1">
        <w:rPr>
          <w:rFonts w:ascii="Arial" w:hAnsi="Arial" w:cs="Arial"/>
        </w:rPr>
        <w:t>to a Flex Day session soon</w:t>
      </w:r>
      <w:r>
        <w:rPr>
          <w:rFonts w:ascii="Arial" w:hAnsi="Arial" w:cs="Arial"/>
        </w:rPr>
        <w:t xml:space="preserve">, and the Committee agrees that this is a good idea. </w:t>
      </w:r>
    </w:p>
    <w:p w14:paraId="2F48F2DA" w14:textId="77777777" w:rsidR="00ED2FB1" w:rsidRDefault="00ED2FB1" w:rsidP="00ED2FB1">
      <w:pPr>
        <w:rPr>
          <w:rFonts w:ascii="Arial" w:hAnsi="Arial" w:cs="Arial"/>
        </w:rPr>
      </w:pPr>
    </w:p>
    <w:p w14:paraId="7A20C034" w14:textId="0A5FD2E9" w:rsidR="00ED2FB1" w:rsidRPr="00ED2FB1" w:rsidRDefault="00ED2FB1" w:rsidP="00ED2FB1">
      <w:pPr>
        <w:rPr>
          <w:rFonts w:ascii="Arial" w:hAnsi="Arial" w:cs="Arial"/>
          <w:b/>
          <w:bCs/>
        </w:rPr>
      </w:pPr>
      <w:r w:rsidRPr="00ED2FB1">
        <w:rPr>
          <w:rFonts w:ascii="Arial" w:hAnsi="Arial" w:cs="Arial"/>
          <w:b/>
          <w:bCs/>
        </w:rPr>
        <w:t>Lockdown/Barricade Drills</w:t>
      </w:r>
    </w:p>
    <w:p w14:paraId="064EE13E" w14:textId="77777777" w:rsidR="00ED2FB1" w:rsidRDefault="00ED2FB1" w:rsidP="00ED2FB1">
      <w:pPr>
        <w:rPr>
          <w:rFonts w:ascii="Arial" w:hAnsi="Arial" w:cs="Arial"/>
        </w:rPr>
      </w:pPr>
      <w:r>
        <w:rPr>
          <w:rFonts w:ascii="Arial" w:hAnsi="Arial" w:cs="Arial"/>
        </w:rPr>
        <w:t xml:space="preserve">The </w:t>
      </w:r>
      <w:r w:rsidRPr="00ED2FB1">
        <w:rPr>
          <w:rFonts w:ascii="Arial" w:hAnsi="Arial" w:cs="Arial"/>
        </w:rPr>
        <w:t>S</w:t>
      </w:r>
      <w:r>
        <w:rPr>
          <w:rFonts w:ascii="Arial" w:hAnsi="Arial" w:cs="Arial"/>
        </w:rPr>
        <w:t xml:space="preserve">afety </w:t>
      </w:r>
      <w:r w:rsidRPr="00ED2FB1">
        <w:rPr>
          <w:rFonts w:ascii="Arial" w:hAnsi="Arial" w:cs="Arial"/>
        </w:rPr>
        <w:t>C</w:t>
      </w:r>
      <w:r>
        <w:rPr>
          <w:rFonts w:ascii="Arial" w:hAnsi="Arial" w:cs="Arial"/>
        </w:rPr>
        <w:t>ommittee</w:t>
      </w:r>
      <w:r w:rsidRPr="00ED2FB1">
        <w:rPr>
          <w:rFonts w:ascii="Arial" w:hAnsi="Arial" w:cs="Arial"/>
        </w:rPr>
        <w:t xml:space="preserve"> has to determine dates </w:t>
      </w:r>
      <w:r>
        <w:rPr>
          <w:rFonts w:ascii="Arial" w:hAnsi="Arial" w:cs="Arial"/>
        </w:rPr>
        <w:t xml:space="preserve">for spring lockdown/barricade drills </w:t>
      </w:r>
      <w:r w:rsidRPr="00ED2FB1">
        <w:rPr>
          <w:rFonts w:ascii="Arial" w:hAnsi="Arial" w:cs="Arial"/>
        </w:rPr>
        <w:t>and let campus know in advance via email</w:t>
      </w:r>
      <w:r>
        <w:rPr>
          <w:rFonts w:ascii="Arial" w:hAnsi="Arial" w:cs="Arial"/>
        </w:rPr>
        <w:t>.</w:t>
      </w:r>
    </w:p>
    <w:p w14:paraId="39512C88" w14:textId="1C996020" w:rsidR="00ED2FB1" w:rsidRDefault="00ED2FB1" w:rsidP="00ED2FB1">
      <w:pPr>
        <w:rPr>
          <w:rFonts w:ascii="Arial" w:hAnsi="Arial" w:cs="Arial"/>
        </w:rPr>
      </w:pPr>
      <w:r w:rsidRPr="00ED2FB1">
        <w:rPr>
          <w:rFonts w:ascii="Arial" w:hAnsi="Arial" w:cs="Arial"/>
        </w:rPr>
        <w:t xml:space="preserve">Ben’Zara suggests </w:t>
      </w:r>
      <w:r>
        <w:rPr>
          <w:rFonts w:ascii="Arial" w:hAnsi="Arial" w:cs="Arial"/>
        </w:rPr>
        <w:t xml:space="preserve">a </w:t>
      </w:r>
      <w:r w:rsidRPr="00ED2FB1">
        <w:rPr>
          <w:rFonts w:ascii="Arial" w:hAnsi="Arial" w:cs="Arial"/>
        </w:rPr>
        <w:t>name change in order to make “lockdown” more realistic</w:t>
      </w:r>
      <w:r>
        <w:rPr>
          <w:rFonts w:ascii="Arial" w:hAnsi="Arial" w:cs="Arial"/>
        </w:rPr>
        <w:t xml:space="preserve">, since it is </w:t>
      </w:r>
      <w:r w:rsidRPr="00ED2FB1">
        <w:rPr>
          <w:rFonts w:ascii="Arial" w:hAnsi="Arial" w:cs="Arial"/>
        </w:rPr>
        <w:t xml:space="preserve">not always possible to “lock down” in a </w:t>
      </w:r>
      <w:r>
        <w:rPr>
          <w:rFonts w:ascii="Arial" w:hAnsi="Arial" w:cs="Arial"/>
        </w:rPr>
        <w:t>secure</w:t>
      </w:r>
      <w:r w:rsidRPr="00ED2FB1">
        <w:rPr>
          <w:rFonts w:ascii="Arial" w:hAnsi="Arial" w:cs="Arial"/>
        </w:rPr>
        <w:t xml:space="preserve"> spot</w:t>
      </w:r>
      <w:r>
        <w:rPr>
          <w:rFonts w:ascii="Arial" w:hAnsi="Arial" w:cs="Arial"/>
        </w:rPr>
        <w:t>, such as when</w:t>
      </w:r>
      <w:r w:rsidRPr="00ED2FB1">
        <w:rPr>
          <w:rFonts w:ascii="Arial" w:hAnsi="Arial" w:cs="Arial"/>
        </w:rPr>
        <w:t xml:space="preserve"> walking on campus—so that everyone is better prepared </w:t>
      </w:r>
      <w:r>
        <w:rPr>
          <w:rFonts w:ascii="Arial" w:hAnsi="Arial" w:cs="Arial"/>
        </w:rPr>
        <w:t>whether</w:t>
      </w:r>
      <w:r w:rsidRPr="00ED2FB1">
        <w:rPr>
          <w:rFonts w:ascii="Arial" w:hAnsi="Arial" w:cs="Arial"/>
        </w:rPr>
        <w:t xml:space="preserve"> they are near a lockable </w:t>
      </w:r>
      <w:r>
        <w:rPr>
          <w:rFonts w:ascii="Arial" w:hAnsi="Arial" w:cs="Arial"/>
        </w:rPr>
        <w:t>space</w:t>
      </w:r>
      <w:r w:rsidRPr="00ED2FB1">
        <w:rPr>
          <w:rFonts w:ascii="Arial" w:hAnsi="Arial" w:cs="Arial"/>
        </w:rPr>
        <w:t xml:space="preserve"> or not</w:t>
      </w:r>
      <w:r>
        <w:rPr>
          <w:rFonts w:ascii="Arial" w:hAnsi="Arial" w:cs="Arial"/>
        </w:rPr>
        <w:t>. Perhaps the trainings should</w:t>
      </w:r>
      <w:r w:rsidRPr="00ED2FB1">
        <w:rPr>
          <w:rFonts w:ascii="Arial" w:hAnsi="Arial" w:cs="Arial"/>
        </w:rPr>
        <w:t xml:space="preserve"> shift </w:t>
      </w:r>
      <w:r>
        <w:rPr>
          <w:rFonts w:ascii="Arial" w:hAnsi="Arial" w:cs="Arial"/>
        </w:rPr>
        <w:t xml:space="preserve">their </w:t>
      </w:r>
      <w:r w:rsidRPr="00ED2FB1">
        <w:rPr>
          <w:rFonts w:ascii="Arial" w:hAnsi="Arial" w:cs="Arial"/>
        </w:rPr>
        <w:t xml:space="preserve">focus to “run, hide, fight” instead of </w:t>
      </w:r>
      <w:r>
        <w:rPr>
          <w:rFonts w:ascii="Arial" w:hAnsi="Arial" w:cs="Arial"/>
        </w:rPr>
        <w:t>“</w:t>
      </w:r>
      <w:r w:rsidRPr="00ED2FB1">
        <w:rPr>
          <w:rFonts w:ascii="Arial" w:hAnsi="Arial" w:cs="Arial"/>
        </w:rPr>
        <w:t>locking dow</w:t>
      </w:r>
      <w:r>
        <w:rPr>
          <w:rFonts w:ascii="Arial" w:hAnsi="Arial" w:cs="Arial"/>
        </w:rPr>
        <w:t>n”.</w:t>
      </w:r>
    </w:p>
    <w:p w14:paraId="430977AD" w14:textId="77777777" w:rsidR="00ED2FB1" w:rsidRPr="00ED2FB1" w:rsidRDefault="00ED2FB1" w:rsidP="00ED2FB1">
      <w:pPr>
        <w:rPr>
          <w:rFonts w:ascii="Arial" w:hAnsi="Arial" w:cs="Arial"/>
        </w:rPr>
      </w:pPr>
    </w:p>
    <w:p w14:paraId="7A263C7D" w14:textId="75D6E19F" w:rsidR="00ED2FB1" w:rsidRPr="00ED2FB1" w:rsidRDefault="00ED2FB1" w:rsidP="00ED2FB1">
      <w:pPr>
        <w:rPr>
          <w:rFonts w:ascii="Arial" w:hAnsi="Arial" w:cs="Arial"/>
          <w:b/>
          <w:bCs/>
        </w:rPr>
      </w:pPr>
      <w:r w:rsidRPr="00ED2FB1">
        <w:rPr>
          <w:rFonts w:ascii="Arial" w:hAnsi="Arial" w:cs="Arial"/>
          <w:b/>
          <w:bCs/>
        </w:rPr>
        <w:t>Power Outage in February</w:t>
      </w:r>
    </w:p>
    <w:p w14:paraId="27EB7482" w14:textId="202CE842" w:rsidR="00ED2FB1" w:rsidRPr="00ED2FB1" w:rsidRDefault="00ED2FB1" w:rsidP="00ED2FB1">
      <w:pPr>
        <w:rPr>
          <w:rFonts w:ascii="Arial" w:hAnsi="Arial" w:cs="Arial"/>
        </w:rPr>
      </w:pPr>
      <w:r w:rsidRPr="00ED2FB1">
        <w:rPr>
          <w:rFonts w:ascii="Arial" w:hAnsi="Arial" w:cs="Arial"/>
        </w:rPr>
        <w:t xml:space="preserve">Crisis Action Team (CAT) </w:t>
      </w:r>
      <w:r>
        <w:rPr>
          <w:rFonts w:ascii="Arial" w:hAnsi="Arial" w:cs="Arial"/>
        </w:rPr>
        <w:t xml:space="preserve">was </w:t>
      </w:r>
      <w:r w:rsidRPr="00ED2FB1">
        <w:rPr>
          <w:rFonts w:ascii="Arial" w:hAnsi="Arial" w:cs="Arial"/>
        </w:rPr>
        <w:t xml:space="preserve">activated for </w:t>
      </w:r>
      <w:r>
        <w:rPr>
          <w:rFonts w:ascii="Arial" w:hAnsi="Arial" w:cs="Arial"/>
        </w:rPr>
        <w:t xml:space="preserve">the recent CSM campus </w:t>
      </w:r>
      <w:r w:rsidRPr="00ED2FB1">
        <w:rPr>
          <w:rFonts w:ascii="Arial" w:hAnsi="Arial" w:cs="Arial"/>
        </w:rPr>
        <w:t>power outage; this is the team of CSM leadership that will communicate out to the College via AlertMe notifications on text/email; members list:</w:t>
      </w:r>
    </w:p>
    <w:p w14:paraId="0EE164B0" w14:textId="77777777" w:rsidR="00ED2FB1" w:rsidRPr="00ED2FB1" w:rsidRDefault="00ED2FB1" w:rsidP="00ED2FB1">
      <w:pPr>
        <w:pStyle w:val="ListParagraph"/>
        <w:numPr>
          <w:ilvl w:val="0"/>
          <w:numId w:val="1"/>
        </w:numPr>
        <w:rPr>
          <w:rFonts w:ascii="Arial" w:hAnsi="Arial" w:cs="Arial"/>
        </w:rPr>
      </w:pPr>
      <w:r w:rsidRPr="00ED2FB1">
        <w:rPr>
          <w:rFonts w:ascii="Arial" w:hAnsi="Arial" w:cs="Arial"/>
        </w:rPr>
        <w:t>Gerardo Ramirez</w:t>
      </w:r>
    </w:p>
    <w:p w14:paraId="77E07605" w14:textId="77777777" w:rsidR="00ED2FB1" w:rsidRPr="00ED2FB1" w:rsidRDefault="00ED2FB1" w:rsidP="00ED2FB1">
      <w:pPr>
        <w:pStyle w:val="ListParagraph"/>
        <w:numPr>
          <w:ilvl w:val="0"/>
          <w:numId w:val="1"/>
        </w:numPr>
        <w:rPr>
          <w:rFonts w:ascii="Arial" w:hAnsi="Arial" w:cs="Arial"/>
        </w:rPr>
      </w:pPr>
      <w:r w:rsidRPr="00ED2FB1">
        <w:rPr>
          <w:rFonts w:ascii="Arial" w:hAnsi="Arial" w:cs="Arial"/>
        </w:rPr>
        <w:t>Alex Guiriba, VPSS</w:t>
      </w:r>
    </w:p>
    <w:p w14:paraId="791CA5F5" w14:textId="77777777" w:rsidR="00ED2FB1" w:rsidRPr="00ED2FB1" w:rsidRDefault="00ED2FB1" w:rsidP="00ED2FB1">
      <w:pPr>
        <w:pStyle w:val="ListParagraph"/>
        <w:numPr>
          <w:ilvl w:val="0"/>
          <w:numId w:val="1"/>
        </w:numPr>
        <w:rPr>
          <w:rFonts w:ascii="Arial" w:hAnsi="Arial" w:cs="Arial"/>
        </w:rPr>
      </w:pPr>
      <w:r w:rsidRPr="00ED2FB1">
        <w:rPr>
          <w:rFonts w:ascii="Arial" w:hAnsi="Arial" w:cs="Arial"/>
        </w:rPr>
        <w:t>Ben Zara Minkin</w:t>
      </w:r>
    </w:p>
    <w:p w14:paraId="5B17A9DA" w14:textId="77777777" w:rsidR="00ED2FB1" w:rsidRPr="00ED2FB1" w:rsidRDefault="00ED2FB1" w:rsidP="00ED2FB1">
      <w:pPr>
        <w:pStyle w:val="ListParagraph"/>
        <w:numPr>
          <w:ilvl w:val="0"/>
          <w:numId w:val="1"/>
        </w:numPr>
        <w:rPr>
          <w:rFonts w:ascii="Arial" w:hAnsi="Arial" w:cs="Arial"/>
        </w:rPr>
      </w:pPr>
      <w:r w:rsidRPr="00ED2FB1">
        <w:rPr>
          <w:rFonts w:ascii="Arial" w:hAnsi="Arial" w:cs="Arial"/>
        </w:rPr>
        <w:lastRenderedPageBreak/>
        <w:t>Daman Grewal</w:t>
      </w:r>
    </w:p>
    <w:p w14:paraId="35DC0828" w14:textId="77777777" w:rsidR="00ED2FB1" w:rsidRPr="00ED2FB1" w:rsidRDefault="00ED2FB1" w:rsidP="00ED2FB1">
      <w:pPr>
        <w:pStyle w:val="ListParagraph"/>
        <w:numPr>
          <w:ilvl w:val="0"/>
          <w:numId w:val="1"/>
        </w:numPr>
        <w:rPr>
          <w:rFonts w:ascii="Arial" w:hAnsi="Arial" w:cs="Arial"/>
        </w:rPr>
      </w:pPr>
      <w:r w:rsidRPr="00ED2FB1">
        <w:rPr>
          <w:rFonts w:ascii="Arial" w:hAnsi="Arial" w:cs="Arial"/>
        </w:rPr>
        <w:t>Danni Redding Lapuz</w:t>
      </w:r>
    </w:p>
    <w:p w14:paraId="5531B8F4" w14:textId="77777777" w:rsidR="00ED2FB1" w:rsidRPr="00ED2FB1" w:rsidRDefault="00ED2FB1" w:rsidP="00ED2FB1">
      <w:pPr>
        <w:pStyle w:val="ListParagraph"/>
        <w:numPr>
          <w:ilvl w:val="0"/>
          <w:numId w:val="1"/>
        </w:numPr>
        <w:rPr>
          <w:rFonts w:ascii="Arial" w:hAnsi="Arial" w:cs="Arial"/>
        </w:rPr>
      </w:pPr>
      <w:r w:rsidRPr="00ED2FB1">
        <w:rPr>
          <w:rFonts w:ascii="Arial" w:hAnsi="Arial" w:cs="Arial"/>
        </w:rPr>
        <w:t>Eddie Flores</w:t>
      </w:r>
    </w:p>
    <w:p w14:paraId="6F913AFC" w14:textId="77777777" w:rsidR="00ED2FB1" w:rsidRPr="00ED2FB1" w:rsidRDefault="00ED2FB1" w:rsidP="00ED2FB1">
      <w:pPr>
        <w:pStyle w:val="ListParagraph"/>
        <w:numPr>
          <w:ilvl w:val="0"/>
          <w:numId w:val="1"/>
        </w:numPr>
        <w:rPr>
          <w:rFonts w:ascii="Arial" w:hAnsi="Arial" w:cs="Arial"/>
        </w:rPr>
      </w:pPr>
      <w:r w:rsidRPr="00ED2FB1">
        <w:rPr>
          <w:rFonts w:ascii="Arial" w:hAnsi="Arial" w:cs="Arial"/>
        </w:rPr>
        <w:t>Kurt Scholler</w:t>
      </w:r>
    </w:p>
    <w:p w14:paraId="3190C74A" w14:textId="77777777" w:rsidR="00ED2FB1" w:rsidRPr="00ED2FB1" w:rsidRDefault="00ED2FB1" w:rsidP="00ED2FB1">
      <w:pPr>
        <w:pStyle w:val="ListParagraph"/>
        <w:numPr>
          <w:ilvl w:val="0"/>
          <w:numId w:val="1"/>
        </w:numPr>
        <w:rPr>
          <w:rFonts w:ascii="Arial" w:hAnsi="Arial" w:cs="Arial"/>
        </w:rPr>
      </w:pPr>
      <w:r w:rsidRPr="00ED2FB1">
        <w:rPr>
          <w:rFonts w:ascii="Arial" w:hAnsi="Arial" w:cs="Arial"/>
        </w:rPr>
        <w:t>Manual Alejandro Perez</w:t>
      </w:r>
    </w:p>
    <w:p w14:paraId="1A3A3189" w14:textId="77777777" w:rsidR="00ED2FB1" w:rsidRPr="00ED2FB1" w:rsidRDefault="00ED2FB1" w:rsidP="00ED2FB1">
      <w:pPr>
        <w:pStyle w:val="ListParagraph"/>
        <w:numPr>
          <w:ilvl w:val="0"/>
          <w:numId w:val="1"/>
        </w:numPr>
        <w:rPr>
          <w:rFonts w:ascii="Arial" w:hAnsi="Arial" w:cs="Arial"/>
        </w:rPr>
      </w:pPr>
      <w:r w:rsidRPr="00ED2FB1">
        <w:rPr>
          <w:rFonts w:ascii="Arial" w:hAnsi="Arial" w:cs="Arial"/>
        </w:rPr>
        <w:t>Michele Rudovsky</w:t>
      </w:r>
    </w:p>
    <w:p w14:paraId="458B0B78" w14:textId="77777777" w:rsidR="00ED2FB1" w:rsidRPr="00ED2FB1" w:rsidRDefault="00ED2FB1" w:rsidP="00ED2FB1">
      <w:pPr>
        <w:pStyle w:val="ListParagraph"/>
        <w:numPr>
          <w:ilvl w:val="0"/>
          <w:numId w:val="1"/>
        </w:numPr>
        <w:rPr>
          <w:rFonts w:ascii="Arial" w:hAnsi="Arial" w:cs="Arial"/>
        </w:rPr>
      </w:pPr>
      <w:r w:rsidRPr="00ED2FB1">
        <w:rPr>
          <w:rFonts w:ascii="Arial" w:hAnsi="Arial" w:cs="Arial"/>
        </w:rPr>
        <w:t>Robert Gutierrez</w:t>
      </w:r>
    </w:p>
    <w:p w14:paraId="7CE952A2" w14:textId="54C24979" w:rsidR="00ED2FB1" w:rsidRPr="00ED2FB1" w:rsidRDefault="00ED2FB1" w:rsidP="00ED2FB1">
      <w:pPr>
        <w:pStyle w:val="ListParagraph"/>
        <w:numPr>
          <w:ilvl w:val="0"/>
          <w:numId w:val="1"/>
        </w:numPr>
        <w:rPr>
          <w:rFonts w:ascii="Arial" w:hAnsi="Arial" w:cs="Arial"/>
        </w:rPr>
      </w:pPr>
      <w:r w:rsidRPr="00ED2FB1">
        <w:rPr>
          <w:rFonts w:ascii="Arial" w:hAnsi="Arial" w:cs="Arial"/>
        </w:rPr>
        <w:t>Rob Dean</w:t>
      </w:r>
    </w:p>
    <w:p w14:paraId="1E14158E" w14:textId="77777777" w:rsidR="00ED2FB1" w:rsidRPr="00ED2FB1" w:rsidRDefault="00ED2FB1" w:rsidP="00ED2FB1">
      <w:pPr>
        <w:rPr>
          <w:rFonts w:ascii="Arial" w:hAnsi="Arial" w:cs="Arial"/>
        </w:rPr>
      </w:pPr>
      <w:r w:rsidRPr="00ED2FB1">
        <w:rPr>
          <w:rFonts w:ascii="Arial" w:hAnsi="Arial" w:cs="Arial"/>
        </w:rPr>
        <w:t xml:space="preserve">Lessons learned from this power outage are that going forward, CSM needs to ensure that the emergency process for leadership is timely and consistent, and that everyone on CAT is connected by Zoom or text message for communication. CAT now has a Zoom link for emergency meetings at any time, and are connected in a messaging group by text. </w:t>
      </w:r>
    </w:p>
    <w:p w14:paraId="038BA701" w14:textId="0CC23AAB" w:rsidR="00ED2FB1" w:rsidRPr="00ED2FB1" w:rsidRDefault="00ED2FB1" w:rsidP="00ED2FB1">
      <w:pPr>
        <w:rPr>
          <w:rFonts w:ascii="Arial" w:hAnsi="Arial" w:cs="Arial"/>
        </w:rPr>
      </w:pPr>
      <w:r>
        <w:rPr>
          <w:rFonts w:ascii="Arial" w:hAnsi="Arial" w:cs="Arial"/>
        </w:rPr>
        <w:t>Gerardo noticed that m</w:t>
      </w:r>
      <w:r w:rsidRPr="00ED2FB1">
        <w:rPr>
          <w:rFonts w:ascii="Arial" w:hAnsi="Arial" w:cs="Arial"/>
        </w:rPr>
        <w:t xml:space="preserve">any faculty and students were not evacuated during the power outage. This is a hazard because of the ventilation system going offline during a power outage, so evacuation is necessary for all affected areas. Christy mentions that emergency communications need to be specific that all persons on campus need to evacuate during such an outage due to safety concerns while not creating panic. Gerardo Ramirez mentions that educating and informing the campus community is a key component to ensuring compliance with emergency alerts. </w:t>
      </w:r>
    </w:p>
    <w:p w14:paraId="1F92909B" w14:textId="77777777" w:rsidR="00ED2FB1" w:rsidRPr="00ED2FB1" w:rsidRDefault="00ED2FB1" w:rsidP="00ED2FB1">
      <w:pPr>
        <w:rPr>
          <w:rFonts w:ascii="Arial" w:hAnsi="Arial" w:cs="Arial"/>
        </w:rPr>
      </w:pPr>
      <w:r w:rsidRPr="00ED2FB1">
        <w:rPr>
          <w:rFonts w:ascii="Arial" w:hAnsi="Arial" w:cs="Arial"/>
        </w:rPr>
        <w:t xml:space="preserve">Eddie Flores mentions that, in addition to text and email, alerts are available for anyone who going to the CSM website on a banner on top of the webpage. This is one avenue to check on emergency status for those who are not signed up for AlertME, such as members of the public who are on campus. CSM social media posts also push out emergency alerts. </w:t>
      </w:r>
    </w:p>
    <w:p w14:paraId="7B1E6BE3" w14:textId="591DEAB6" w:rsidR="0021503A" w:rsidRPr="0021503A" w:rsidRDefault="0021503A">
      <w:pPr>
        <w:rPr>
          <w:rFonts w:ascii="Arial" w:hAnsi="Arial" w:cs="Arial"/>
        </w:rPr>
      </w:pPr>
    </w:p>
    <w:p w14:paraId="6BC21CB5" w14:textId="1DB4BEAB" w:rsidR="0021503A" w:rsidRDefault="0021503A">
      <w:pPr>
        <w:rPr>
          <w:rFonts w:ascii="Arial" w:hAnsi="Arial" w:cs="Arial"/>
          <w:b/>
          <w:bCs/>
        </w:rPr>
      </w:pPr>
      <w:r w:rsidRPr="0021503A">
        <w:rPr>
          <w:rFonts w:ascii="Arial" w:hAnsi="Arial" w:cs="Arial"/>
          <w:b/>
          <w:bCs/>
        </w:rPr>
        <w:t>Presentations &amp; Documents</w:t>
      </w:r>
    </w:p>
    <w:p w14:paraId="3A036031" w14:textId="1B279EEE" w:rsidR="007C6DC6" w:rsidRPr="00C80DB1" w:rsidRDefault="00E554DC">
      <w:pPr>
        <w:rPr>
          <w:rFonts w:ascii="Arial" w:hAnsi="Arial" w:cs="Arial"/>
        </w:rPr>
      </w:pPr>
      <w:hyperlink r:id="rId5" w:history="1">
        <w:r w:rsidR="00C80DB1" w:rsidRPr="00C80DB1">
          <w:rPr>
            <w:rStyle w:val="Hyperlink"/>
            <w:rFonts w:ascii="Arial" w:hAnsi="Arial" w:cs="Arial"/>
          </w:rPr>
          <w:t>CSM Wellness Center Infographic</w:t>
        </w:r>
      </w:hyperlink>
    </w:p>
    <w:sectPr w:rsidR="007C6DC6" w:rsidRPr="00C80DB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4546271"/>
    <w:multiLevelType w:val="hybridMultilevel"/>
    <w:tmpl w:val="6E760B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503A"/>
    <w:rsid w:val="0021503A"/>
    <w:rsid w:val="004651E4"/>
    <w:rsid w:val="005357AD"/>
    <w:rsid w:val="007601B2"/>
    <w:rsid w:val="007C6DC6"/>
    <w:rsid w:val="008631D7"/>
    <w:rsid w:val="00864023"/>
    <w:rsid w:val="008F3358"/>
    <w:rsid w:val="0097315B"/>
    <w:rsid w:val="00BD63C9"/>
    <w:rsid w:val="00C80DB1"/>
    <w:rsid w:val="00CB44E0"/>
    <w:rsid w:val="00E554DC"/>
    <w:rsid w:val="00ED2F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828B83"/>
  <w15:chartTrackingRefBased/>
  <w15:docId w15:val="{C05B7A8D-6131-4965-8562-A62634FE7F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503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150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1503A"/>
    <w:pPr>
      <w:ind w:left="720"/>
      <w:contextualSpacing/>
    </w:pPr>
  </w:style>
  <w:style w:type="character" w:styleId="Hyperlink">
    <w:name w:val="Hyperlink"/>
    <w:basedOn w:val="DefaultParagraphFont"/>
    <w:uiPriority w:val="99"/>
    <w:unhideWhenUsed/>
    <w:rsid w:val="00C80DB1"/>
    <w:rPr>
      <w:color w:val="0563C1" w:themeColor="hyperlink"/>
      <w:u w:val="single"/>
    </w:rPr>
  </w:style>
  <w:style w:type="character" w:styleId="UnresolvedMention">
    <w:name w:val="Unresolved Mention"/>
    <w:basedOn w:val="DefaultParagraphFont"/>
    <w:uiPriority w:val="99"/>
    <w:semiHidden/>
    <w:unhideWhenUsed/>
    <w:rsid w:val="00C80DB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collegeofsanmateo.edu/safetycommittee/docs/2025-3-20_CSMWellnessCenterInfographic.pdf"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TotalTime>
  <Pages>3</Pages>
  <Words>672</Words>
  <Characters>3836</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San Mateo County CCD</Company>
  <LinksUpToDate>false</LinksUpToDate>
  <CharactersWithSpaces>4500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Lantz, Kim</dc:creator>
  <cp:keywords/>
  <dc:description/>
  <cp:lastModifiedBy>Lantz, Kim</cp:lastModifiedBy>
  <cp:revision>8</cp:revision>
  <dcterms:created xsi:type="dcterms:W3CDTF">2025-03-20T19:20:00Z</dcterms:created>
  <dcterms:modified xsi:type="dcterms:W3CDTF">2025-03-20T23:47:00Z</dcterms:modified>
</cp:coreProperties>
</file>