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CB00" w14:textId="29039ACB" w:rsidR="00AD74F7" w:rsidRPr="00AD74F7" w:rsidRDefault="00AD74F7" w:rsidP="00E0497B">
      <w:pPr>
        <w:rPr>
          <w:rFonts w:asciiTheme="minorHAnsi" w:hAnsiTheme="minorHAnsi" w:cstheme="minorHAnsi"/>
          <w:b/>
          <w:bCs/>
          <w:szCs w:val="24"/>
        </w:rPr>
      </w:pPr>
      <w:r w:rsidRPr="00AD74F7">
        <w:rPr>
          <w:rFonts w:asciiTheme="minorHAnsi" w:hAnsiTheme="minorHAnsi" w:cstheme="minorHAnsi"/>
          <w:b/>
          <w:bCs/>
          <w:szCs w:val="24"/>
        </w:rPr>
        <w:t>PIV Committee Recommendations for Adjunct-only Programs</w:t>
      </w:r>
    </w:p>
    <w:p w14:paraId="25FEA56E" w14:textId="77777777" w:rsidR="00AD74F7" w:rsidRDefault="00AD74F7" w:rsidP="00E0497B">
      <w:pPr>
        <w:rPr>
          <w:rFonts w:asciiTheme="minorHAnsi" w:hAnsiTheme="minorHAnsi" w:cstheme="minorHAnsi"/>
          <w:szCs w:val="24"/>
        </w:rPr>
      </w:pPr>
    </w:p>
    <w:p w14:paraId="6F81A191" w14:textId="0A56260E" w:rsidR="00E0497B" w:rsidRPr="00AD74F7" w:rsidRDefault="00E0497B" w:rsidP="00E0497B">
      <w:p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Recently, Academic Senate has been conducting a review of several adjunct-only program</w:t>
      </w:r>
      <w:r w:rsidR="00493B5A" w:rsidRPr="00AD74F7">
        <w:rPr>
          <w:rFonts w:asciiTheme="minorHAnsi" w:hAnsiTheme="minorHAnsi" w:cstheme="minorHAnsi"/>
          <w:szCs w:val="24"/>
        </w:rPr>
        <w:t>s</w:t>
      </w:r>
      <w:r w:rsidRPr="00AD74F7">
        <w:rPr>
          <w:rFonts w:asciiTheme="minorHAnsi" w:hAnsiTheme="minorHAnsi" w:cstheme="minorHAnsi"/>
          <w:szCs w:val="24"/>
        </w:rPr>
        <w:t xml:space="preserve">. During this review, we found many inconsistencies in how these programs manage and complete non-instructional duties, and how these programs </w:t>
      </w:r>
      <w:r w:rsidR="00F31F29" w:rsidRPr="00AD74F7">
        <w:rPr>
          <w:rFonts w:asciiTheme="minorHAnsi" w:hAnsiTheme="minorHAnsi" w:cstheme="minorHAnsi"/>
          <w:szCs w:val="24"/>
        </w:rPr>
        <w:t>are supported and compensated for this work.</w:t>
      </w:r>
    </w:p>
    <w:p w14:paraId="796C39C4" w14:textId="77777777" w:rsidR="00E0497B" w:rsidRPr="00AD74F7" w:rsidRDefault="00E0497B" w:rsidP="00E0497B">
      <w:pPr>
        <w:rPr>
          <w:rFonts w:asciiTheme="minorHAnsi" w:hAnsiTheme="minorHAnsi" w:cstheme="minorHAnsi"/>
          <w:szCs w:val="24"/>
        </w:rPr>
      </w:pPr>
    </w:p>
    <w:p w14:paraId="33B09C48" w14:textId="69021A94" w:rsidR="00E0497B" w:rsidRPr="00AD74F7" w:rsidRDefault="00E0497B" w:rsidP="00E0497B">
      <w:p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Academic Senate would like to make some general recommendations to the college related to all adjunct-only programs across the campus</w:t>
      </w:r>
      <w:r w:rsidR="00727915" w:rsidRPr="00AD74F7">
        <w:rPr>
          <w:rFonts w:asciiTheme="minorHAnsi" w:hAnsiTheme="minorHAnsi" w:cstheme="minorHAnsi"/>
          <w:szCs w:val="24"/>
        </w:rPr>
        <w:t>:</w:t>
      </w:r>
    </w:p>
    <w:p w14:paraId="196841E9" w14:textId="14016FF8" w:rsidR="00E0497B" w:rsidRPr="00AD74F7" w:rsidRDefault="00E0497B" w:rsidP="00E0497B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Standardiz</w:t>
      </w:r>
      <w:r w:rsidR="00332F80" w:rsidRPr="00AD74F7">
        <w:rPr>
          <w:rFonts w:asciiTheme="minorHAnsi" w:hAnsiTheme="minorHAnsi" w:cstheme="minorHAnsi"/>
          <w:szCs w:val="24"/>
        </w:rPr>
        <w:t>e</w:t>
      </w:r>
      <w:r w:rsidRPr="00AD74F7">
        <w:rPr>
          <w:rFonts w:asciiTheme="minorHAnsi" w:hAnsiTheme="minorHAnsi" w:cstheme="minorHAnsi"/>
          <w:szCs w:val="24"/>
        </w:rPr>
        <w:t xml:space="preserve"> and document the non-instructional work that instructors need to do in adjunct-only programs.</w:t>
      </w:r>
    </w:p>
    <w:p w14:paraId="4FB5539F" w14:textId="4BE4B9EC" w:rsidR="00E0497B" w:rsidRPr="00AD74F7" w:rsidRDefault="00E0497B" w:rsidP="00E0497B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 xml:space="preserve">Create clear, college-wide guidelines for compensation </w:t>
      </w:r>
      <w:r w:rsidR="00493B5A" w:rsidRPr="00AD74F7">
        <w:rPr>
          <w:rFonts w:asciiTheme="minorHAnsi" w:hAnsiTheme="minorHAnsi" w:cstheme="minorHAnsi"/>
          <w:szCs w:val="24"/>
        </w:rPr>
        <w:t>for training and</w:t>
      </w:r>
      <w:r w:rsidRPr="00AD74F7">
        <w:rPr>
          <w:rFonts w:asciiTheme="minorHAnsi" w:hAnsiTheme="minorHAnsi" w:cstheme="minorHAnsi"/>
          <w:szCs w:val="24"/>
        </w:rPr>
        <w:t xml:space="preserve"> non-instructional work performed by adjunct faculty.</w:t>
      </w:r>
    </w:p>
    <w:p w14:paraId="7A55DBA4" w14:textId="79B67079" w:rsidR="00E0497B" w:rsidRPr="00AD74F7" w:rsidRDefault="00727915" w:rsidP="00E0497B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Provide t</w:t>
      </w:r>
      <w:r w:rsidR="00E0497B" w:rsidRPr="00AD74F7">
        <w:rPr>
          <w:rFonts w:asciiTheme="minorHAnsi" w:hAnsiTheme="minorHAnsi" w:cstheme="minorHAnsi"/>
          <w:szCs w:val="24"/>
        </w:rPr>
        <w:t>argeted training</w:t>
      </w:r>
      <w:r w:rsidR="00493B5A" w:rsidRPr="00AD74F7">
        <w:rPr>
          <w:rFonts w:asciiTheme="minorHAnsi" w:hAnsiTheme="minorHAnsi" w:cstheme="minorHAnsi"/>
          <w:szCs w:val="24"/>
        </w:rPr>
        <w:t xml:space="preserve">, </w:t>
      </w:r>
      <w:r w:rsidR="00E0497B" w:rsidRPr="00AD74F7">
        <w:rPr>
          <w:rFonts w:asciiTheme="minorHAnsi" w:hAnsiTheme="minorHAnsi" w:cstheme="minorHAnsi"/>
          <w:szCs w:val="24"/>
        </w:rPr>
        <w:t>support</w:t>
      </w:r>
      <w:r w:rsidR="00493B5A" w:rsidRPr="00AD74F7">
        <w:rPr>
          <w:rFonts w:asciiTheme="minorHAnsi" w:hAnsiTheme="minorHAnsi" w:cstheme="minorHAnsi"/>
          <w:szCs w:val="24"/>
        </w:rPr>
        <w:t>, and mentorship</w:t>
      </w:r>
      <w:r w:rsidR="00E0497B" w:rsidRPr="00AD74F7">
        <w:rPr>
          <w:rFonts w:asciiTheme="minorHAnsi" w:hAnsiTheme="minorHAnsi" w:cstheme="minorHAnsi"/>
          <w:szCs w:val="24"/>
        </w:rPr>
        <w:t xml:space="preserve"> for adjunct faculty in completing non-instructional tasks</w:t>
      </w:r>
      <w:r w:rsidR="00332F80" w:rsidRPr="00AD74F7">
        <w:rPr>
          <w:rFonts w:asciiTheme="minorHAnsi" w:hAnsiTheme="minorHAnsi" w:cstheme="minorHAnsi"/>
          <w:szCs w:val="24"/>
        </w:rPr>
        <w:t>, such as curriculum updates, program reviews, faculty and student recruitment, and community/industry partnership outreach</w:t>
      </w:r>
      <w:r w:rsidR="00E0497B" w:rsidRPr="00AD74F7">
        <w:rPr>
          <w:rFonts w:asciiTheme="minorHAnsi" w:hAnsiTheme="minorHAnsi" w:cstheme="minorHAnsi"/>
          <w:szCs w:val="24"/>
        </w:rPr>
        <w:t xml:space="preserve">. Support could come from the Dean, staff members, </w:t>
      </w:r>
      <w:r w:rsidRPr="00AD74F7">
        <w:rPr>
          <w:rFonts w:asciiTheme="minorHAnsi" w:hAnsiTheme="minorHAnsi" w:cstheme="minorHAnsi"/>
          <w:szCs w:val="24"/>
        </w:rPr>
        <w:t>and/</w:t>
      </w:r>
      <w:r w:rsidR="00E0497B" w:rsidRPr="00AD74F7">
        <w:rPr>
          <w:rFonts w:asciiTheme="minorHAnsi" w:hAnsiTheme="minorHAnsi" w:cstheme="minorHAnsi"/>
          <w:szCs w:val="24"/>
        </w:rPr>
        <w:t>or full-time faculty in other departments.</w:t>
      </w:r>
    </w:p>
    <w:p w14:paraId="2E05DC6F" w14:textId="77777777" w:rsidR="00E0497B" w:rsidRPr="00AD74F7" w:rsidRDefault="00E0497B" w:rsidP="00E0497B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Consider hiring a staff member tasked with supporting adjuncts in completing the administrative responsibilities of these programs.</w:t>
      </w:r>
    </w:p>
    <w:p w14:paraId="38F195EA" w14:textId="64736B31" w:rsidR="00B33BD9" w:rsidRPr="00AD74F7" w:rsidRDefault="00E0497B" w:rsidP="00E0497B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AD74F7">
        <w:rPr>
          <w:rFonts w:asciiTheme="minorHAnsi" w:hAnsiTheme="minorHAnsi" w:cstheme="minorHAnsi"/>
          <w:szCs w:val="24"/>
        </w:rPr>
        <w:t>Improv</w:t>
      </w:r>
      <w:r w:rsidR="00332F80" w:rsidRPr="00AD74F7">
        <w:rPr>
          <w:rFonts w:asciiTheme="minorHAnsi" w:hAnsiTheme="minorHAnsi" w:cstheme="minorHAnsi"/>
          <w:szCs w:val="24"/>
        </w:rPr>
        <w:t>e</w:t>
      </w:r>
      <w:r w:rsidRPr="00AD74F7">
        <w:rPr>
          <w:rFonts w:asciiTheme="minorHAnsi" w:hAnsiTheme="minorHAnsi" w:cstheme="minorHAnsi"/>
          <w:szCs w:val="24"/>
        </w:rPr>
        <w:t xml:space="preserve"> communication between the Division office and adjunct faculty (especially in adjunct-only programs).</w:t>
      </w:r>
    </w:p>
    <w:p w14:paraId="4D0ADF0E" w14:textId="77777777" w:rsidR="00E0497B" w:rsidRPr="00AD74F7" w:rsidRDefault="00E0497B" w:rsidP="00E0497B">
      <w:pPr>
        <w:rPr>
          <w:rFonts w:asciiTheme="minorHAnsi" w:hAnsiTheme="minorHAnsi" w:cstheme="minorHAnsi"/>
          <w:sz w:val="32"/>
          <w:szCs w:val="24"/>
        </w:rPr>
      </w:pPr>
    </w:p>
    <w:sectPr w:rsidR="00E0497B" w:rsidRPr="00AD7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C5ED4"/>
    <w:multiLevelType w:val="hybridMultilevel"/>
    <w:tmpl w:val="84EA7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7B"/>
    <w:rsid w:val="00332F80"/>
    <w:rsid w:val="00493B5A"/>
    <w:rsid w:val="00727915"/>
    <w:rsid w:val="00AD74F7"/>
    <w:rsid w:val="00B33BD9"/>
    <w:rsid w:val="00BC69A7"/>
    <w:rsid w:val="00E0497B"/>
    <w:rsid w:val="00F3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F626"/>
  <w15:chartTrackingRefBased/>
  <w15:docId w15:val="{1ABC452C-7F68-4FC7-A879-A7B46263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7B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32F80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Christopher</dc:creator>
  <cp:keywords/>
  <dc:description/>
  <cp:lastModifiedBy>Smith, Arielle</cp:lastModifiedBy>
  <cp:revision>2</cp:revision>
  <dcterms:created xsi:type="dcterms:W3CDTF">2023-05-19T00:27:00Z</dcterms:created>
  <dcterms:modified xsi:type="dcterms:W3CDTF">2023-05-19T00:27:00Z</dcterms:modified>
</cp:coreProperties>
</file>