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7F" w:rsidRDefault="00B71C9F">
      <w:pPr>
        <w:spacing w:before="30"/>
        <w:ind w:left="3318" w:right="3240"/>
        <w:jc w:val="center"/>
        <w:rPr>
          <w:b/>
          <w:sz w:val="28"/>
        </w:rPr>
      </w:pPr>
      <w:r>
        <w:rPr>
          <w:b/>
          <w:sz w:val="28"/>
        </w:rPr>
        <w:t>College</w:t>
      </w:r>
      <w:r w:rsidR="009F2E4E">
        <w:rPr>
          <w:b/>
          <w:sz w:val="28"/>
        </w:rPr>
        <w:t xml:space="preserve"> of San Mateo</w:t>
      </w:r>
    </w:p>
    <w:p w:rsidR="0056597F" w:rsidRDefault="000B0A97">
      <w:pPr>
        <w:pStyle w:val="BodyText"/>
        <w:spacing w:before="52"/>
        <w:ind w:left="3318" w:right="3241"/>
        <w:jc w:val="center"/>
      </w:pPr>
      <w:r>
        <w:t>Program Review Progress Report</w:t>
      </w:r>
      <w:r w:rsidR="00D24DF4">
        <w:t xml:space="preserve"> </w:t>
      </w:r>
    </w:p>
    <w:p w:rsidR="000B0A97" w:rsidRDefault="000B0A97">
      <w:pPr>
        <w:pStyle w:val="BodyText"/>
        <w:spacing w:before="52"/>
        <w:ind w:left="3318" w:right="3241"/>
        <w:jc w:val="center"/>
      </w:pPr>
      <w:r>
        <w:t>2018-19</w:t>
      </w:r>
    </w:p>
    <w:p w:rsidR="00D24DF4" w:rsidRDefault="00D24DF4">
      <w:pPr>
        <w:pStyle w:val="BodyText"/>
        <w:spacing w:before="52"/>
        <w:ind w:left="3318" w:right="3241"/>
        <w:jc w:val="center"/>
      </w:pPr>
    </w:p>
    <w:p w:rsidR="00D24DF4" w:rsidRDefault="00D24DF4" w:rsidP="00D24DF4">
      <w:pPr>
        <w:pStyle w:val="BodyText"/>
        <w:spacing w:before="52"/>
        <w:ind w:left="90" w:right="3241"/>
        <w:jc w:val="both"/>
        <w:rPr>
          <w:sz w:val="22"/>
          <w:szCs w:val="22"/>
        </w:rPr>
      </w:pPr>
      <w:r w:rsidRPr="00D24DF4">
        <w:rPr>
          <w:sz w:val="22"/>
          <w:szCs w:val="22"/>
        </w:rPr>
        <w:t>Program Name:</w:t>
      </w:r>
      <w:r>
        <w:rPr>
          <w:sz w:val="22"/>
          <w:szCs w:val="22"/>
        </w:rPr>
        <w:t xml:space="preserve"> </w:t>
      </w:r>
    </w:p>
    <w:p w:rsidR="000B0A97" w:rsidRPr="00D24DF4" w:rsidRDefault="000B0A97" w:rsidP="000B0A97">
      <w:pPr>
        <w:pStyle w:val="BodyText"/>
        <w:spacing w:before="52"/>
        <w:ind w:left="90" w:right="3241"/>
        <w:jc w:val="both"/>
        <w:rPr>
          <w:sz w:val="22"/>
          <w:szCs w:val="22"/>
        </w:rPr>
      </w:pPr>
      <w:r>
        <w:rPr>
          <w:sz w:val="22"/>
          <w:szCs w:val="22"/>
        </w:rPr>
        <w:t>Program Contact:</w:t>
      </w:r>
    </w:p>
    <w:p w:rsidR="0056597F" w:rsidRDefault="0056597F">
      <w:pPr>
        <w:spacing w:before="4"/>
        <w:rPr>
          <w:b/>
          <w:sz w:val="20"/>
        </w:rPr>
      </w:pPr>
    </w:p>
    <w:tbl>
      <w:tblPr>
        <w:tblW w:w="1049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3690"/>
        <w:gridCol w:w="3690"/>
      </w:tblGrid>
      <w:tr w:rsidR="00176261" w:rsidTr="00FE78C4">
        <w:trPr>
          <w:trHeight w:val="256"/>
        </w:trPr>
        <w:tc>
          <w:tcPr>
            <w:tcW w:w="3111" w:type="dxa"/>
            <w:vMerge w:val="restart"/>
            <w:vAlign w:val="center"/>
          </w:tcPr>
          <w:p w:rsidR="00176261" w:rsidRDefault="00176261" w:rsidP="00697350">
            <w:pPr>
              <w:pStyle w:val="TableParagraph"/>
              <w:spacing w:line="290" w:lineRule="atLeast"/>
              <w:ind w:left="901" w:right="437" w:hanging="4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</w:t>
            </w:r>
            <w:r w:rsidR="00697350">
              <w:rPr>
                <w:b/>
                <w:sz w:val="24"/>
              </w:rPr>
              <w:t>Review S</w:t>
            </w:r>
            <w:r>
              <w:rPr>
                <w:b/>
                <w:sz w:val="24"/>
              </w:rPr>
              <w:t>ection</w:t>
            </w:r>
          </w:p>
        </w:tc>
        <w:tc>
          <w:tcPr>
            <w:tcW w:w="7380" w:type="dxa"/>
            <w:gridSpan w:val="2"/>
            <w:shd w:val="clear" w:color="auto" w:fill="EAF1DD"/>
          </w:tcPr>
          <w:p w:rsidR="00176261" w:rsidRDefault="00325447">
            <w:pPr>
              <w:pStyle w:val="TableParagraph"/>
              <w:spacing w:line="236" w:lineRule="exact"/>
              <w:ind w:left="2644" w:right="26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Institutional Expectations</w:t>
            </w:r>
          </w:p>
        </w:tc>
      </w:tr>
      <w:tr w:rsidR="00176261" w:rsidTr="00FE78C4">
        <w:trPr>
          <w:trHeight w:val="320"/>
        </w:trPr>
        <w:tc>
          <w:tcPr>
            <w:tcW w:w="3111" w:type="dxa"/>
            <w:vMerge/>
            <w:tcBorders>
              <w:top w:val="nil"/>
            </w:tcBorders>
          </w:tcPr>
          <w:p w:rsidR="00176261" w:rsidRDefault="0017626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shd w:val="clear" w:color="auto" w:fill="EAF1DD"/>
          </w:tcPr>
          <w:p w:rsidR="00176261" w:rsidRDefault="000B0A97" w:rsidP="00697350">
            <w:pPr>
              <w:pStyle w:val="TableParagraph"/>
              <w:ind w:left="6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Summary of What Has Been Completed to Date</w:t>
            </w:r>
          </w:p>
        </w:tc>
        <w:tc>
          <w:tcPr>
            <w:tcW w:w="3690" w:type="dxa"/>
            <w:shd w:val="clear" w:color="auto" w:fill="EAF1DD"/>
          </w:tcPr>
          <w:p w:rsidR="00176261" w:rsidRDefault="000B0A97">
            <w:pPr>
              <w:pStyle w:val="TableParagraph"/>
              <w:ind w:left="890" w:right="8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Schedule for Completing Remaining Work</w:t>
            </w:r>
          </w:p>
        </w:tc>
      </w:tr>
      <w:tr w:rsidR="00176261" w:rsidTr="00FE78C4">
        <w:trPr>
          <w:trHeight w:val="1340"/>
        </w:trPr>
        <w:tc>
          <w:tcPr>
            <w:tcW w:w="3111" w:type="dxa"/>
            <w:shd w:val="clear" w:color="auto" w:fill="DAEEF3"/>
          </w:tcPr>
          <w:p w:rsidR="00176261" w:rsidRDefault="009F2E4E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Program Description &amp; </w:t>
            </w:r>
            <w:r w:rsidR="00176261">
              <w:rPr>
                <w:b/>
                <w:sz w:val="21"/>
              </w:rPr>
              <w:t>Mission Statement</w:t>
            </w:r>
          </w:p>
        </w:tc>
        <w:tc>
          <w:tcPr>
            <w:tcW w:w="3690" w:type="dxa"/>
          </w:tcPr>
          <w:p w:rsidR="00176261" w:rsidRDefault="00176261" w:rsidP="00091024">
            <w:pPr>
              <w:pStyle w:val="TableParagraph"/>
              <w:ind w:left="107" w:right="102"/>
              <w:rPr>
                <w:sz w:val="21"/>
              </w:rPr>
            </w:pPr>
          </w:p>
        </w:tc>
        <w:tc>
          <w:tcPr>
            <w:tcW w:w="3690" w:type="dxa"/>
          </w:tcPr>
          <w:p w:rsidR="00176261" w:rsidRDefault="00176261" w:rsidP="00D96BCE">
            <w:pPr>
              <w:pStyle w:val="TableParagraph"/>
              <w:ind w:right="317" w:hanging="1"/>
              <w:rPr>
                <w:sz w:val="21"/>
              </w:rPr>
            </w:pPr>
          </w:p>
        </w:tc>
      </w:tr>
      <w:tr w:rsidR="00176261" w:rsidTr="00FE78C4">
        <w:trPr>
          <w:trHeight w:val="1709"/>
        </w:trPr>
        <w:tc>
          <w:tcPr>
            <w:tcW w:w="3111" w:type="dxa"/>
            <w:shd w:val="clear" w:color="auto" w:fill="DAEEF3"/>
          </w:tcPr>
          <w:p w:rsidR="00176261" w:rsidRDefault="009F2E4E">
            <w:pPr>
              <w:pStyle w:val="TableParagraph"/>
              <w:ind w:left="107" w:right="91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Results of Previous Program Review  </w:t>
            </w:r>
          </w:p>
          <w:p w:rsidR="00D72AD6" w:rsidRDefault="00D72AD6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Results of previous plan </w:t>
            </w:r>
          </w:p>
          <w:p w:rsidR="00D72AD6" w:rsidRDefault="00D72AD6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Changes in Program</w:t>
            </w:r>
          </w:p>
          <w:p w:rsidR="00D72AD6" w:rsidRDefault="00D72AD6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Success/Equity</w:t>
            </w:r>
          </w:p>
          <w:p w:rsidR="00D72AD6" w:rsidRDefault="00D72AD6" w:rsidP="00D72AD6">
            <w:pPr>
              <w:pStyle w:val="TableParagraph"/>
              <w:numPr>
                <w:ilvl w:val="0"/>
                <w:numId w:val="1"/>
              </w:numPr>
              <w:ind w:left="495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 on long term plans</w:t>
            </w:r>
          </w:p>
          <w:p w:rsidR="00D72AD6" w:rsidRDefault="00D72AD6" w:rsidP="00D72AD6">
            <w:pPr>
              <w:pStyle w:val="TableParagraph"/>
              <w:ind w:left="0" w:right="919"/>
              <w:rPr>
                <w:b/>
                <w:sz w:val="21"/>
              </w:rPr>
            </w:pPr>
          </w:p>
        </w:tc>
        <w:tc>
          <w:tcPr>
            <w:tcW w:w="3690" w:type="dxa"/>
          </w:tcPr>
          <w:p w:rsidR="00C80089" w:rsidRDefault="00C80089" w:rsidP="00C80089">
            <w:pPr>
              <w:pStyle w:val="TableParagraph"/>
              <w:ind w:right="501" w:hanging="1"/>
              <w:rPr>
                <w:sz w:val="21"/>
              </w:rPr>
            </w:pPr>
          </w:p>
        </w:tc>
        <w:tc>
          <w:tcPr>
            <w:tcW w:w="3690" w:type="dxa"/>
          </w:tcPr>
          <w:p w:rsidR="00C80089" w:rsidRDefault="00C80089" w:rsidP="00D72AD6">
            <w:pPr>
              <w:pStyle w:val="TableParagraph"/>
              <w:ind w:right="214"/>
              <w:rPr>
                <w:sz w:val="21"/>
              </w:rPr>
            </w:pPr>
          </w:p>
        </w:tc>
      </w:tr>
      <w:tr w:rsidR="00176261" w:rsidTr="00FE78C4">
        <w:trPr>
          <w:trHeight w:val="1761"/>
        </w:trPr>
        <w:tc>
          <w:tcPr>
            <w:tcW w:w="3111" w:type="dxa"/>
            <w:shd w:val="clear" w:color="auto" w:fill="DAEEF3"/>
          </w:tcPr>
          <w:p w:rsidR="009F2E4E" w:rsidRDefault="009F2E4E" w:rsidP="00B71C9F">
            <w:pPr>
              <w:pStyle w:val="TableParagraph"/>
              <w:ind w:left="107" w:right="730"/>
              <w:rPr>
                <w:b/>
                <w:sz w:val="21"/>
              </w:rPr>
            </w:pPr>
            <w:r>
              <w:rPr>
                <w:b/>
                <w:sz w:val="21"/>
              </w:rPr>
              <w:t>Assessment &amp;</w:t>
            </w:r>
          </w:p>
          <w:p w:rsidR="00176261" w:rsidRDefault="00176261" w:rsidP="00B71C9F">
            <w:pPr>
              <w:pStyle w:val="TableParagraph"/>
              <w:ind w:left="107" w:right="730"/>
              <w:rPr>
                <w:b/>
                <w:sz w:val="21"/>
              </w:rPr>
            </w:pPr>
            <w:r>
              <w:rPr>
                <w:b/>
                <w:sz w:val="21"/>
              </w:rPr>
              <w:t>Program Analysis and Trends</w:t>
            </w:r>
          </w:p>
          <w:p w:rsidR="00176261" w:rsidRDefault="009B65AB" w:rsidP="001049CE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Review</w:t>
            </w:r>
          </w:p>
          <w:p w:rsidR="00176261" w:rsidRDefault="009B65AB" w:rsidP="001049CE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Identify and address opportunity gaps </w:t>
            </w:r>
          </w:p>
          <w:p w:rsidR="00176261" w:rsidRDefault="009B65AB" w:rsidP="001049CE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efficiency</w:t>
            </w:r>
          </w:p>
          <w:p w:rsidR="00176261" w:rsidRPr="00B71C9F" w:rsidRDefault="009B65AB" w:rsidP="001049CE">
            <w:pPr>
              <w:pStyle w:val="TableParagraph"/>
              <w:numPr>
                <w:ilvl w:val="0"/>
                <w:numId w:val="1"/>
              </w:numPr>
              <w:ind w:left="511" w:right="7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SLOs/SAOs reflect full cycle of assessment</w:t>
            </w:r>
          </w:p>
        </w:tc>
        <w:tc>
          <w:tcPr>
            <w:tcW w:w="3690" w:type="dxa"/>
          </w:tcPr>
          <w:p w:rsidR="00176261" w:rsidRDefault="00176261">
            <w:pPr>
              <w:pStyle w:val="TableParagraph"/>
              <w:ind w:right="579" w:hanging="1"/>
              <w:rPr>
                <w:sz w:val="21"/>
              </w:rPr>
            </w:pPr>
          </w:p>
        </w:tc>
        <w:tc>
          <w:tcPr>
            <w:tcW w:w="3690" w:type="dxa"/>
          </w:tcPr>
          <w:p w:rsidR="00176261" w:rsidRDefault="00176261" w:rsidP="001049CE">
            <w:pPr>
              <w:pStyle w:val="TableParagraph"/>
              <w:ind w:right="295" w:hanging="1"/>
              <w:rPr>
                <w:sz w:val="21"/>
              </w:rPr>
            </w:pPr>
          </w:p>
        </w:tc>
      </w:tr>
      <w:tr w:rsidR="00176261" w:rsidTr="00FE78C4">
        <w:trPr>
          <w:trHeight w:val="1149"/>
        </w:trPr>
        <w:tc>
          <w:tcPr>
            <w:tcW w:w="3111" w:type="dxa"/>
            <w:shd w:val="clear" w:color="auto" w:fill="DAEEF3"/>
          </w:tcPr>
          <w:p w:rsidR="00176261" w:rsidRDefault="009F2E4E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Planning &amp; Goal Setting</w:t>
            </w:r>
          </w:p>
          <w:p w:rsidR="009B65AB" w:rsidRPr="009B65AB" w:rsidRDefault="009B65AB" w:rsidP="001049CE">
            <w:pPr>
              <w:pStyle w:val="TableParagraph"/>
              <w:numPr>
                <w:ilvl w:val="0"/>
                <w:numId w:val="3"/>
              </w:numPr>
              <w:spacing w:line="255" w:lineRule="exact"/>
              <w:ind w:left="511"/>
              <w:rPr>
                <w:b/>
                <w:sz w:val="21"/>
              </w:rPr>
            </w:pPr>
            <w:r>
              <w:rPr>
                <w:b/>
                <w:sz w:val="18"/>
                <w:szCs w:val="18"/>
              </w:rPr>
              <w:t>Actions, outcomes and timelines of goals</w:t>
            </w:r>
          </w:p>
          <w:p w:rsidR="009B65AB" w:rsidRPr="009B65AB" w:rsidRDefault="009B65AB" w:rsidP="001049CE">
            <w:pPr>
              <w:pStyle w:val="TableParagraph"/>
              <w:numPr>
                <w:ilvl w:val="0"/>
                <w:numId w:val="3"/>
              </w:numPr>
              <w:spacing w:line="255" w:lineRule="exact"/>
              <w:ind w:left="511"/>
              <w:rPr>
                <w:b/>
                <w:sz w:val="21"/>
              </w:rPr>
            </w:pPr>
            <w:r>
              <w:rPr>
                <w:b/>
                <w:sz w:val="18"/>
                <w:szCs w:val="18"/>
              </w:rPr>
              <w:t>Student success and equity</w:t>
            </w:r>
          </w:p>
          <w:p w:rsidR="009B65AB" w:rsidRDefault="009B65AB" w:rsidP="001049CE">
            <w:pPr>
              <w:pStyle w:val="TableParagraph"/>
              <w:numPr>
                <w:ilvl w:val="0"/>
                <w:numId w:val="3"/>
              </w:numPr>
              <w:spacing w:line="255" w:lineRule="exact"/>
              <w:ind w:left="511"/>
              <w:rPr>
                <w:b/>
                <w:sz w:val="21"/>
              </w:rPr>
            </w:pPr>
            <w:r>
              <w:rPr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3690" w:type="dxa"/>
          </w:tcPr>
          <w:p w:rsidR="00176261" w:rsidRDefault="00176261">
            <w:pPr>
              <w:pStyle w:val="TableParagraph"/>
              <w:ind w:right="299" w:hanging="1"/>
              <w:rPr>
                <w:sz w:val="21"/>
              </w:rPr>
            </w:pPr>
          </w:p>
        </w:tc>
        <w:tc>
          <w:tcPr>
            <w:tcW w:w="3690" w:type="dxa"/>
          </w:tcPr>
          <w:p w:rsidR="00176261" w:rsidRDefault="00176261" w:rsidP="008B54C2">
            <w:pPr>
              <w:pStyle w:val="TableParagraph"/>
              <w:ind w:right="271"/>
              <w:rPr>
                <w:sz w:val="21"/>
              </w:rPr>
            </w:pPr>
          </w:p>
        </w:tc>
      </w:tr>
      <w:tr w:rsidR="00176261" w:rsidTr="00FE78C4">
        <w:trPr>
          <w:trHeight w:val="1385"/>
        </w:trPr>
        <w:tc>
          <w:tcPr>
            <w:tcW w:w="3111" w:type="dxa"/>
            <w:shd w:val="clear" w:color="auto" w:fill="DAEEF3"/>
          </w:tcPr>
          <w:p w:rsidR="00176261" w:rsidRDefault="00176261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Staffing</w:t>
            </w:r>
          </w:p>
        </w:tc>
        <w:tc>
          <w:tcPr>
            <w:tcW w:w="3690" w:type="dxa"/>
          </w:tcPr>
          <w:p w:rsidR="00176261" w:rsidRDefault="00176261">
            <w:pPr>
              <w:pStyle w:val="TableParagraph"/>
              <w:ind w:right="254" w:hanging="1"/>
              <w:rPr>
                <w:sz w:val="21"/>
              </w:rPr>
            </w:pPr>
          </w:p>
        </w:tc>
        <w:tc>
          <w:tcPr>
            <w:tcW w:w="3690" w:type="dxa"/>
          </w:tcPr>
          <w:p w:rsidR="00176261" w:rsidRDefault="00176261" w:rsidP="00DC7950">
            <w:pPr>
              <w:pStyle w:val="TableParagraph"/>
              <w:ind w:right="105"/>
              <w:rPr>
                <w:sz w:val="21"/>
              </w:rPr>
            </w:pPr>
          </w:p>
        </w:tc>
      </w:tr>
      <w:tr w:rsidR="00176261" w:rsidTr="00FE78C4">
        <w:trPr>
          <w:trHeight w:val="1529"/>
        </w:trPr>
        <w:tc>
          <w:tcPr>
            <w:tcW w:w="3111" w:type="dxa"/>
            <w:shd w:val="clear" w:color="auto" w:fill="DAEEF3"/>
          </w:tcPr>
          <w:p w:rsidR="00176261" w:rsidRDefault="00176261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Resource Request</w:t>
            </w:r>
          </w:p>
          <w:p w:rsidR="00176261" w:rsidRDefault="009F2E4E" w:rsidP="00B71C9F">
            <w:pPr>
              <w:pStyle w:val="TableParagraph"/>
              <w:numPr>
                <w:ilvl w:val="0"/>
                <w:numId w:val="2"/>
              </w:numPr>
              <w:spacing w:line="255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Equipment &amp;</w:t>
            </w:r>
            <w:r w:rsidR="00176261">
              <w:rPr>
                <w:b/>
                <w:sz w:val="18"/>
                <w:szCs w:val="18"/>
              </w:rPr>
              <w:t>Technology</w:t>
            </w:r>
          </w:p>
          <w:p w:rsidR="00176261" w:rsidRDefault="00176261" w:rsidP="00B71C9F">
            <w:pPr>
              <w:pStyle w:val="TableParagraph"/>
              <w:numPr>
                <w:ilvl w:val="0"/>
                <w:numId w:val="2"/>
              </w:numPr>
              <w:spacing w:line="255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Facilities</w:t>
            </w:r>
          </w:p>
          <w:p w:rsidR="00176261" w:rsidRPr="00B71C9F" w:rsidRDefault="009F2E4E" w:rsidP="00B71C9F">
            <w:pPr>
              <w:pStyle w:val="TableParagraph"/>
              <w:numPr>
                <w:ilvl w:val="0"/>
                <w:numId w:val="2"/>
              </w:numPr>
              <w:spacing w:line="255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3690" w:type="dxa"/>
          </w:tcPr>
          <w:p w:rsidR="00176261" w:rsidRDefault="00176261">
            <w:pPr>
              <w:pStyle w:val="TableParagraph"/>
              <w:ind w:right="373" w:hanging="1"/>
              <w:rPr>
                <w:sz w:val="21"/>
              </w:rPr>
            </w:pPr>
          </w:p>
        </w:tc>
        <w:tc>
          <w:tcPr>
            <w:tcW w:w="3690" w:type="dxa"/>
          </w:tcPr>
          <w:p w:rsidR="00176261" w:rsidRDefault="00176261" w:rsidP="00A97811">
            <w:pPr>
              <w:pStyle w:val="TableParagraph"/>
              <w:ind w:hanging="1"/>
              <w:rPr>
                <w:sz w:val="21"/>
              </w:rPr>
            </w:pPr>
          </w:p>
        </w:tc>
      </w:tr>
    </w:tbl>
    <w:p w:rsidR="00632469" w:rsidRDefault="00632469"/>
    <w:p w:rsidR="005D2651" w:rsidRPr="000B0A97" w:rsidRDefault="000B0A97">
      <w:pPr>
        <w:rPr>
          <w:b/>
        </w:rPr>
      </w:pPr>
      <w:r w:rsidRPr="000B0A97">
        <w:rPr>
          <w:b/>
        </w:rPr>
        <w:t>Note:  To be completed and returned to Division Dean by April 30, 2019</w:t>
      </w:r>
    </w:p>
    <w:sectPr w:rsidR="005D2651" w:rsidRPr="000B0A97" w:rsidSect="00697350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E" w:rsidRDefault="005C61BE" w:rsidP="00A23866">
      <w:r>
        <w:separator/>
      </w:r>
    </w:p>
  </w:endnote>
  <w:endnote w:type="continuationSeparator" w:id="0">
    <w:p w:rsidR="005C61BE" w:rsidRDefault="005C61BE" w:rsidP="00A2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66" w:rsidRDefault="00A23866">
    <w:pPr>
      <w:pStyle w:val="Footer"/>
    </w:pPr>
    <w:r w:rsidRPr="00A23866">
      <w:rPr>
        <w:sz w:val="16"/>
      </w:rPr>
      <w:t>Updated Fall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E" w:rsidRDefault="005C61BE" w:rsidP="00A23866">
      <w:r>
        <w:separator/>
      </w:r>
    </w:p>
  </w:footnote>
  <w:footnote w:type="continuationSeparator" w:id="0">
    <w:p w:rsidR="005C61BE" w:rsidRDefault="005C61BE" w:rsidP="00A2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93" w:rsidRDefault="002A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B1B"/>
    <w:multiLevelType w:val="hybridMultilevel"/>
    <w:tmpl w:val="DBDACB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29A1FD5"/>
    <w:multiLevelType w:val="hybridMultilevel"/>
    <w:tmpl w:val="A92C982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79CA1AA1"/>
    <w:multiLevelType w:val="hybridMultilevel"/>
    <w:tmpl w:val="A0E4D81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7F"/>
    <w:rsid w:val="00056556"/>
    <w:rsid w:val="00091024"/>
    <w:rsid w:val="000B0A97"/>
    <w:rsid w:val="00101BB6"/>
    <w:rsid w:val="001049CE"/>
    <w:rsid w:val="00156294"/>
    <w:rsid w:val="00176261"/>
    <w:rsid w:val="00177E78"/>
    <w:rsid w:val="002139B1"/>
    <w:rsid w:val="002A3F93"/>
    <w:rsid w:val="002F26CD"/>
    <w:rsid w:val="00325447"/>
    <w:rsid w:val="004813AB"/>
    <w:rsid w:val="00507023"/>
    <w:rsid w:val="00537EC3"/>
    <w:rsid w:val="00550A96"/>
    <w:rsid w:val="0056597F"/>
    <w:rsid w:val="00573C2D"/>
    <w:rsid w:val="005C61BE"/>
    <w:rsid w:val="005D2651"/>
    <w:rsid w:val="006240F8"/>
    <w:rsid w:val="00632469"/>
    <w:rsid w:val="00635345"/>
    <w:rsid w:val="006554A4"/>
    <w:rsid w:val="006707E2"/>
    <w:rsid w:val="00697350"/>
    <w:rsid w:val="00886180"/>
    <w:rsid w:val="00896869"/>
    <w:rsid w:val="008B54C2"/>
    <w:rsid w:val="009102FF"/>
    <w:rsid w:val="00977229"/>
    <w:rsid w:val="009B65AB"/>
    <w:rsid w:val="009E40D4"/>
    <w:rsid w:val="009F2E4E"/>
    <w:rsid w:val="009F580E"/>
    <w:rsid w:val="00A23866"/>
    <w:rsid w:val="00A96DF6"/>
    <w:rsid w:val="00A97811"/>
    <w:rsid w:val="00B71C9F"/>
    <w:rsid w:val="00BF7FB3"/>
    <w:rsid w:val="00C42F07"/>
    <w:rsid w:val="00C53BC2"/>
    <w:rsid w:val="00C80089"/>
    <w:rsid w:val="00CC1A46"/>
    <w:rsid w:val="00CE727A"/>
    <w:rsid w:val="00D24DF4"/>
    <w:rsid w:val="00D31F66"/>
    <w:rsid w:val="00D72AD6"/>
    <w:rsid w:val="00D96BCE"/>
    <w:rsid w:val="00DC7950"/>
    <w:rsid w:val="00E92FA9"/>
    <w:rsid w:val="00EE4AAA"/>
    <w:rsid w:val="00F721F1"/>
    <w:rsid w:val="00FE2B9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21E5E"/>
  <w15:docId w15:val="{0EDC2F5B-E118-4F45-9E59-D5FE171C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2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3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6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review assessment rubric.docx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review assessment rubric.docx</dc:title>
  <dc:creator>mcarley</dc:creator>
  <cp:lastModifiedBy>Lopez, Kim</cp:lastModifiedBy>
  <cp:revision>4</cp:revision>
  <cp:lastPrinted>2018-10-26T15:10:00Z</cp:lastPrinted>
  <dcterms:created xsi:type="dcterms:W3CDTF">2018-11-02T14:43:00Z</dcterms:created>
  <dcterms:modified xsi:type="dcterms:W3CDTF">2018-11-02T14:49:00Z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