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857DA" w:rsidRPr="008857DA" w:rsidRDefault="00ED0241" w:rsidP="008857DA">
      <w:pPr>
        <w:ind w:left="-360"/>
        <w:rPr>
          <w:rFonts w:asciiTheme="majorHAnsi" w:hAnsiTheme="majorHAnsi"/>
        </w:rPr>
      </w:pPr>
      <w:r w:rsidRPr="008857DA">
        <w:rPr>
          <w:rFonts w:asciiTheme="majorHAnsi" w:hAnsiTheme="majorHAnsi"/>
        </w:rPr>
        <w:t xml:space="preserve">Date: November 24, 2009 </w:t>
      </w:r>
    </w:p>
    <w:p w:rsidR="00ED0241" w:rsidRPr="008857DA" w:rsidRDefault="000019DD" w:rsidP="008857DA">
      <w:pPr>
        <w:ind w:left="-360"/>
        <w:rPr>
          <w:rFonts w:asciiTheme="majorHAnsi" w:hAnsiTheme="majorHAnsi"/>
        </w:rPr>
      </w:pPr>
      <w:r w:rsidRPr="008857DA">
        <w:rPr>
          <w:rFonts w:asciiTheme="majorHAnsi" w:hAnsiTheme="majorHAnsi"/>
        </w:rPr>
        <w:br/>
      </w:r>
      <w:r w:rsidR="00ED0241" w:rsidRPr="008857DA">
        <w:rPr>
          <w:rFonts w:asciiTheme="majorHAnsi" w:hAnsiTheme="majorHAnsi"/>
        </w:rPr>
        <w:t>To: College of San Mateo President’s Cabinet</w:t>
      </w:r>
      <w:r w:rsidRPr="008857DA">
        <w:rPr>
          <w:rFonts w:asciiTheme="majorHAnsi" w:hAnsiTheme="majorHAnsi"/>
        </w:rPr>
        <w:br/>
      </w:r>
      <w:r w:rsidR="00ED0241" w:rsidRPr="008857DA">
        <w:rPr>
          <w:rFonts w:asciiTheme="majorHAnsi" w:hAnsiTheme="majorHAnsi"/>
        </w:rPr>
        <w:t>From: Diana Bennett, President, Academic Senate</w:t>
      </w:r>
    </w:p>
    <w:p w:rsidR="00ED0241" w:rsidRPr="008857DA" w:rsidRDefault="00ED0241" w:rsidP="008857DA">
      <w:pPr>
        <w:ind w:left="-360"/>
        <w:rPr>
          <w:rFonts w:asciiTheme="majorHAnsi" w:hAnsiTheme="majorHAnsi"/>
        </w:rPr>
      </w:pPr>
      <w:r w:rsidRPr="008857DA">
        <w:rPr>
          <w:rFonts w:asciiTheme="majorHAnsi" w:hAnsiTheme="majorHAnsi"/>
        </w:rPr>
        <w:t>Subject: ASGC response to 2010/11 Budget Reductions</w:t>
      </w:r>
    </w:p>
    <w:p w:rsidR="001D2045" w:rsidRPr="008857DA" w:rsidRDefault="002701F0" w:rsidP="001D2045">
      <w:pPr>
        <w:ind w:left="-360" w:right="-180"/>
        <w:rPr>
          <w:rFonts w:asciiTheme="majorHAnsi" w:hAnsiTheme="majorHAnsi"/>
        </w:rPr>
      </w:pPr>
      <w:r w:rsidRPr="008857DA">
        <w:rPr>
          <w:rFonts w:asciiTheme="majorHAnsi" w:hAnsiTheme="majorHAnsi"/>
        </w:rPr>
        <w:br/>
      </w:r>
      <w:r w:rsidR="001D2045" w:rsidRPr="008857DA">
        <w:rPr>
          <w:rFonts w:asciiTheme="majorHAnsi" w:hAnsiTheme="majorHAnsi"/>
        </w:rPr>
        <w:t xml:space="preserve">The faculty of College of San Mateo has completed its Fall 2009 process for responding to budget reductions in courses and programs initiated by the college administration in a document dated 12 October 2009 and issued by the president of the college.  These budget reductions in course and program offerings are intended for the 2010/11 academic </w:t>
      </w:r>
      <w:proofErr w:type="gramStart"/>
      <w:r w:rsidR="001D2045" w:rsidRPr="008857DA">
        <w:rPr>
          <w:rFonts w:asciiTheme="majorHAnsi" w:hAnsiTheme="majorHAnsi"/>
        </w:rPr>
        <w:t>year</w:t>
      </w:r>
      <w:proofErr w:type="gramEnd"/>
      <w:r w:rsidR="001D2045" w:rsidRPr="008857DA">
        <w:rPr>
          <w:rFonts w:asciiTheme="majorHAnsi" w:hAnsiTheme="majorHAnsi"/>
        </w:rPr>
        <w:t>. This has been an exigency process and timeline for the college, w</w:t>
      </w:r>
      <w:r w:rsidR="002D0258" w:rsidRPr="008857DA">
        <w:rPr>
          <w:rFonts w:asciiTheme="majorHAnsi" w:hAnsiTheme="majorHAnsi"/>
        </w:rPr>
        <w:t>h</w:t>
      </w:r>
      <w:r w:rsidR="001D2045" w:rsidRPr="008857DA">
        <w:rPr>
          <w:rFonts w:asciiTheme="majorHAnsi" w:hAnsiTheme="majorHAnsi"/>
        </w:rPr>
        <w:t xml:space="preserve">ere </w:t>
      </w:r>
      <w:proofErr w:type="gramStart"/>
      <w:r w:rsidR="001D2045" w:rsidRPr="008857DA">
        <w:rPr>
          <w:rFonts w:asciiTheme="majorHAnsi" w:hAnsiTheme="majorHAnsi"/>
        </w:rPr>
        <w:t>faculty have</w:t>
      </w:r>
      <w:proofErr w:type="gramEnd"/>
      <w:r w:rsidR="001D2045" w:rsidRPr="008857DA">
        <w:rPr>
          <w:rFonts w:asciiTheme="majorHAnsi" w:hAnsiTheme="majorHAnsi"/>
        </w:rPr>
        <w:t xml:space="preserve"> been actively engaged in the process through shared governance. Responses from faculty and Cabinet have resulted in a process of negotiation by the exchange of documents and presentations in various venues at the college.   </w:t>
      </w:r>
    </w:p>
    <w:p w:rsidR="001D2045" w:rsidRPr="008857DA" w:rsidRDefault="001D2045" w:rsidP="00F07A0E">
      <w:pPr>
        <w:ind w:left="-360" w:right="-180"/>
        <w:rPr>
          <w:rFonts w:asciiTheme="majorHAnsi" w:hAnsiTheme="majorHAnsi"/>
        </w:rPr>
      </w:pPr>
      <w:r w:rsidRPr="008857DA">
        <w:rPr>
          <w:rFonts w:asciiTheme="majorHAnsi" w:hAnsiTheme="majorHAnsi"/>
        </w:rPr>
        <w:t xml:space="preserve">The Academic Senate of the college, through </w:t>
      </w:r>
      <w:r w:rsidR="00F07A0E">
        <w:rPr>
          <w:rFonts w:asciiTheme="majorHAnsi" w:hAnsiTheme="majorHAnsi"/>
        </w:rPr>
        <w:t xml:space="preserve">its Governing Council has voted “CONSENSUS” </w:t>
      </w:r>
      <w:r w:rsidRPr="008857DA">
        <w:rPr>
          <w:rFonts w:asciiTheme="majorHAnsi" w:hAnsiTheme="majorHAnsi"/>
        </w:rPr>
        <w:t>fo</w:t>
      </w:r>
      <w:r w:rsidR="00F07A0E">
        <w:rPr>
          <w:rFonts w:asciiTheme="majorHAnsi" w:hAnsiTheme="majorHAnsi"/>
        </w:rPr>
        <w:t>r 2010/11 budget reductions.</w:t>
      </w:r>
    </w:p>
    <w:p w:rsidR="002D0258" w:rsidRPr="008857DA" w:rsidRDefault="002D0258" w:rsidP="001D2045">
      <w:pPr>
        <w:widowControl w:val="0"/>
        <w:autoSpaceDE w:val="0"/>
        <w:autoSpaceDN w:val="0"/>
        <w:adjustRightInd w:val="0"/>
        <w:spacing w:after="0"/>
        <w:ind w:left="-360"/>
        <w:rPr>
          <w:rFonts w:asciiTheme="majorHAnsi" w:hAnsiTheme="majorHAnsi"/>
        </w:rPr>
      </w:pPr>
      <w:r w:rsidRPr="008857DA">
        <w:rPr>
          <w:rFonts w:asciiTheme="majorHAnsi" w:hAnsiTheme="majorHAnsi" w:cs="Calibri"/>
        </w:rPr>
        <w:t>Governing Council is</w:t>
      </w:r>
      <w:r w:rsidR="00192297" w:rsidRPr="008857DA">
        <w:rPr>
          <w:rFonts w:asciiTheme="majorHAnsi" w:hAnsiTheme="majorHAnsi" w:cs="Calibri"/>
        </w:rPr>
        <w:t xml:space="preserve"> in agreement with the VPI that</w:t>
      </w:r>
      <w:r w:rsidRPr="008857DA">
        <w:rPr>
          <w:rFonts w:asciiTheme="majorHAnsi" w:hAnsiTheme="majorHAnsi"/>
        </w:rPr>
        <w:t xml:space="preserve"> CSM </w:t>
      </w:r>
      <w:r w:rsidR="00F07A0E">
        <w:rPr>
          <w:rFonts w:asciiTheme="majorHAnsi" w:hAnsiTheme="majorHAnsi"/>
        </w:rPr>
        <w:t xml:space="preserve">will </w:t>
      </w:r>
      <w:r w:rsidRPr="008857DA">
        <w:rPr>
          <w:rFonts w:asciiTheme="majorHAnsi" w:hAnsiTheme="majorHAnsi"/>
        </w:rPr>
        <w:t xml:space="preserve">not </w:t>
      </w:r>
      <w:r w:rsidRPr="008857DA">
        <w:rPr>
          <w:rFonts w:asciiTheme="majorHAnsi" w:hAnsiTheme="majorHAnsi"/>
          <w:i/>
        </w:rPr>
        <w:t>act</w:t>
      </w:r>
      <w:r w:rsidRPr="008857DA">
        <w:rPr>
          <w:rFonts w:asciiTheme="majorHAnsi" w:hAnsiTheme="majorHAnsi"/>
        </w:rPr>
        <w:t xml:space="preserve"> on recommendations concerning program elimination or reduction before </w:t>
      </w:r>
      <w:proofErr w:type="gramStart"/>
      <w:r w:rsidRPr="008857DA">
        <w:rPr>
          <w:rFonts w:asciiTheme="majorHAnsi" w:hAnsiTheme="majorHAnsi"/>
        </w:rPr>
        <w:t>Skyline’s</w:t>
      </w:r>
      <w:proofErr w:type="gramEnd"/>
      <w:r w:rsidRPr="008857DA">
        <w:rPr>
          <w:rFonts w:asciiTheme="majorHAnsi" w:hAnsiTheme="majorHAnsi"/>
        </w:rPr>
        <w:t xml:space="preserve"> and </w:t>
      </w:r>
      <w:proofErr w:type="spellStart"/>
      <w:r w:rsidRPr="008857DA">
        <w:rPr>
          <w:rFonts w:asciiTheme="majorHAnsi" w:hAnsiTheme="majorHAnsi" w:cs="Arial"/>
          <w:bCs/>
          <w:szCs w:val="36"/>
        </w:rPr>
        <w:t>Cañada’s</w:t>
      </w:r>
      <w:proofErr w:type="spellEnd"/>
      <w:r w:rsidRPr="008857DA">
        <w:rPr>
          <w:rFonts w:asciiTheme="majorHAnsi" w:hAnsiTheme="majorHAnsi"/>
        </w:rPr>
        <w:t xml:space="preserve"> specific plans are made public.</w:t>
      </w:r>
    </w:p>
    <w:p w:rsidR="002D0258" w:rsidRPr="008857DA" w:rsidRDefault="002D0258" w:rsidP="001D2045">
      <w:pPr>
        <w:widowControl w:val="0"/>
        <w:autoSpaceDE w:val="0"/>
        <w:autoSpaceDN w:val="0"/>
        <w:adjustRightInd w:val="0"/>
        <w:spacing w:after="0"/>
        <w:ind w:left="-360"/>
        <w:rPr>
          <w:rFonts w:asciiTheme="majorHAnsi" w:hAnsiTheme="majorHAnsi"/>
        </w:rPr>
      </w:pPr>
    </w:p>
    <w:p w:rsidR="00F01600" w:rsidRPr="008857DA" w:rsidRDefault="001D2045" w:rsidP="001D2045">
      <w:pPr>
        <w:widowControl w:val="0"/>
        <w:autoSpaceDE w:val="0"/>
        <w:autoSpaceDN w:val="0"/>
        <w:adjustRightInd w:val="0"/>
        <w:spacing w:after="0"/>
        <w:ind w:left="-360"/>
        <w:rPr>
          <w:rFonts w:asciiTheme="majorHAnsi" w:hAnsiTheme="majorHAnsi" w:cs="Calibri"/>
        </w:rPr>
      </w:pPr>
      <w:r w:rsidRPr="008857DA">
        <w:rPr>
          <w:rFonts w:asciiTheme="majorHAnsi" w:hAnsiTheme="majorHAnsi" w:cs="Calibri"/>
        </w:rPr>
        <w:t xml:space="preserve">If there is a need for further budget reductions, Governing Council requests </w:t>
      </w:r>
      <w:r w:rsidR="002D0258" w:rsidRPr="008857DA">
        <w:rPr>
          <w:rFonts w:asciiTheme="majorHAnsi" w:hAnsiTheme="majorHAnsi" w:cs="Calibri"/>
        </w:rPr>
        <w:t xml:space="preserve">the following: </w:t>
      </w:r>
    </w:p>
    <w:p w:rsidR="001D2045" w:rsidRPr="008857DA" w:rsidRDefault="001D2045" w:rsidP="001D20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</w:rPr>
      </w:pPr>
      <w:r w:rsidRPr="008857DA">
        <w:rPr>
          <w:rFonts w:asciiTheme="majorHAnsi" w:hAnsiTheme="majorHAnsi" w:cs="Calibri"/>
        </w:rPr>
        <w:t xml:space="preserve">District wide evaluation of educational priorities </w:t>
      </w:r>
      <w:r w:rsidRPr="008857DA">
        <w:rPr>
          <w:rFonts w:asciiTheme="majorHAnsi" w:hAnsiTheme="majorHAnsi" w:cs="Calibri"/>
          <w:b/>
        </w:rPr>
        <w:t xml:space="preserve">MUST </w:t>
      </w:r>
      <w:r w:rsidR="002D0258" w:rsidRPr="008857DA">
        <w:rPr>
          <w:rFonts w:asciiTheme="majorHAnsi" w:hAnsiTheme="majorHAnsi" w:cs="Calibri"/>
        </w:rPr>
        <w:t>take place</w:t>
      </w:r>
      <w:r w:rsidRPr="008857DA">
        <w:rPr>
          <w:rFonts w:asciiTheme="majorHAnsi" w:hAnsiTheme="majorHAnsi" w:cs="Calibri"/>
        </w:rPr>
        <w:t>.</w:t>
      </w:r>
    </w:p>
    <w:p w:rsidR="00914553" w:rsidRPr="008857DA" w:rsidRDefault="00F01600" w:rsidP="001D204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</w:rPr>
      </w:pPr>
      <w:r w:rsidRPr="008857DA">
        <w:rPr>
          <w:rFonts w:asciiTheme="majorHAnsi" w:hAnsiTheme="majorHAnsi" w:cs="Calibri"/>
        </w:rPr>
        <w:t xml:space="preserve">A district‐wide </w:t>
      </w:r>
      <w:r w:rsidR="001D2045" w:rsidRPr="008857DA">
        <w:rPr>
          <w:rFonts w:asciiTheme="majorHAnsi" w:hAnsiTheme="majorHAnsi" w:cs="Calibri"/>
        </w:rPr>
        <w:t xml:space="preserve">and/or </w:t>
      </w:r>
      <w:r w:rsidRPr="008857DA">
        <w:rPr>
          <w:rFonts w:asciiTheme="majorHAnsi" w:hAnsiTheme="majorHAnsi" w:cs="Calibri"/>
        </w:rPr>
        <w:t>campus model for determining curricular offerings based on</w:t>
      </w:r>
      <w:r w:rsidR="00914553" w:rsidRPr="008857DA">
        <w:rPr>
          <w:rFonts w:asciiTheme="majorHAnsi" w:hAnsiTheme="majorHAnsi" w:cs="Calibri"/>
        </w:rPr>
        <w:t xml:space="preserve"> </w:t>
      </w:r>
      <w:r w:rsidRPr="008857DA">
        <w:rPr>
          <w:rFonts w:asciiTheme="majorHAnsi" w:hAnsiTheme="majorHAnsi" w:cs="Calibri"/>
        </w:rPr>
        <w:t>the requirements dictated by our students’</w:t>
      </w:r>
      <w:r w:rsidR="00914553" w:rsidRPr="008857DA">
        <w:rPr>
          <w:rFonts w:asciiTheme="majorHAnsi" w:hAnsiTheme="majorHAnsi" w:cs="Calibri"/>
        </w:rPr>
        <w:t xml:space="preserve"> educational goals</w:t>
      </w:r>
      <w:r w:rsidR="002D0258" w:rsidRPr="008857DA">
        <w:rPr>
          <w:rFonts w:asciiTheme="majorHAnsi" w:hAnsiTheme="majorHAnsi" w:cs="Calibri"/>
        </w:rPr>
        <w:t xml:space="preserve"> should guide the process</w:t>
      </w:r>
      <w:r w:rsidR="00914553" w:rsidRPr="008857DA">
        <w:rPr>
          <w:rFonts w:asciiTheme="majorHAnsi" w:hAnsiTheme="majorHAnsi" w:cs="Calibri"/>
        </w:rPr>
        <w:t>.</w:t>
      </w:r>
    </w:p>
    <w:p w:rsidR="001D2045" w:rsidRPr="008857DA" w:rsidRDefault="001D2045" w:rsidP="00F07A0E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8857DA">
        <w:rPr>
          <w:rFonts w:asciiTheme="majorHAnsi" w:hAnsiTheme="majorHAnsi"/>
        </w:rPr>
        <w:t xml:space="preserve">A </w:t>
      </w:r>
      <w:r w:rsidRPr="008857DA">
        <w:rPr>
          <w:rFonts w:asciiTheme="majorHAnsi" w:hAnsiTheme="majorHAnsi"/>
          <w:b/>
        </w:rPr>
        <w:t xml:space="preserve">commitment </w:t>
      </w:r>
      <w:r w:rsidRPr="008857DA">
        <w:rPr>
          <w:rFonts w:asciiTheme="majorHAnsi" w:hAnsiTheme="majorHAnsi"/>
        </w:rPr>
        <w:t>from Cabinet that when budge</w:t>
      </w:r>
      <w:r w:rsidR="00F07A0E">
        <w:rPr>
          <w:rFonts w:asciiTheme="majorHAnsi" w:hAnsiTheme="majorHAnsi"/>
        </w:rPr>
        <w:t>tary times improve</w:t>
      </w:r>
      <w:r w:rsidRPr="008857DA">
        <w:rPr>
          <w:rFonts w:asciiTheme="majorHAnsi" w:hAnsiTheme="majorHAnsi"/>
        </w:rPr>
        <w:t>, the college will make every effort to return to a breadth of course and program offerings, in order to fulfill the missions of both College of San Mateo and the California Community Colleges.</w:t>
      </w:r>
    </w:p>
    <w:p w:rsidR="00D5084C" w:rsidRPr="008857DA" w:rsidRDefault="00D5084C" w:rsidP="001D2045">
      <w:pPr>
        <w:pStyle w:val="ListParagraph"/>
        <w:jc w:val="both"/>
        <w:rPr>
          <w:rFonts w:asciiTheme="majorHAnsi" w:hAnsiTheme="majorHAnsi"/>
        </w:rPr>
      </w:pPr>
    </w:p>
    <w:p w:rsidR="002830AF" w:rsidRPr="008857DA" w:rsidRDefault="00F07A0E" w:rsidP="001D2045">
      <w:pPr>
        <w:jc w:val="both"/>
        <w:rPr>
          <w:rFonts w:asciiTheme="majorHAnsi" w:hAnsiTheme="majorHAnsi" w:cs="Calibri"/>
        </w:rPr>
      </w:pPr>
    </w:p>
    <w:sectPr w:rsidR="002830AF" w:rsidRPr="008857DA" w:rsidSect="002830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042CD3"/>
    <w:multiLevelType w:val="hybridMultilevel"/>
    <w:tmpl w:val="008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02B"/>
    <w:multiLevelType w:val="hybridMultilevel"/>
    <w:tmpl w:val="D808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59DD"/>
    <w:multiLevelType w:val="hybridMultilevel"/>
    <w:tmpl w:val="9C70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007A7"/>
    <w:multiLevelType w:val="hybridMultilevel"/>
    <w:tmpl w:val="96C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20B43"/>
    <w:multiLevelType w:val="hybridMultilevel"/>
    <w:tmpl w:val="59ACA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660A59"/>
    <w:multiLevelType w:val="hybridMultilevel"/>
    <w:tmpl w:val="0FB8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4427B"/>
    <w:multiLevelType w:val="hybridMultilevel"/>
    <w:tmpl w:val="60229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F01600"/>
    <w:rsid w:val="000019DD"/>
    <w:rsid w:val="000E5AAA"/>
    <w:rsid w:val="00192297"/>
    <w:rsid w:val="001C7305"/>
    <w:rsid w:val="001D2045"/>
    <w:rsid w:val="002701F0"/>
    <w:rsid w:val="002A10B2"/>
    <w:rsid w:val="002D0258"/>
    <w:rsid w:val="002D47F2"/>
    <w:rsid w:val="005A0F82"/>
    <w:rsid w:val="005F517D"/>
    <w:rsid w:val="0081646B"/>
    <w:rsid w:val="008857DA"/>
    <w:rsid w:val="00914553"/>
    <w:rsid w:val="00A328A2"/>
    <w:rsid w:val="00B968D7"/>
    <w:rsid w:val="00BA150F"/>
    <w:rsid w:val="00BF6AE5"/>
    <w:rsid w:val="00D0493D"/>
    <w:rsid w:val="00D359D2"/>
    <w:rsid w:val="00D5084C"/>
    <w:rsid w:val="00DB0460"/>
    <w:rsid w:val="00ED0241"/>
    <w:rsid w:val="00F01600"/>
    <w:rsid w:val="00F07A0E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9145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0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Macintosh Word</Application>
  <DocSecurity>0</DocSecurity>
  <Lines>12</Lines>
  <Paragraphs>2</Paragraphs>
  <ScaleCrop>false</ScaleCrop>
  <Company>CSM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Bennett</dc:creator>
  <cp:lastModifiedBy>Diana Bennett</cp:lastModifiedBy>
  <cp:revision>3</cp:revision>
  <dcterms:created xsi:type="dcterms:W3CDTF">2009-11-22T16:44:00Z</dcterms:created>
  <dcterms:modified xsi:type="dcterms:W3CDTF">2009-11-25T15:50:00Z</dcterms:modified>
</cp:coreProperties>
</file>